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Diyarbakır</w:t>
      </w:r>
      <w:proofErr w:type="gramEnd"/>
      <w:r w:rsidR="00D73FAB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22DT651577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Müdürlüğümüz</w:t>
      </w:r>
      <w:proofErr w:type="gramEnd"/>
      <w:r w:rsidR="00BE1581">
        <w:rPr>
          <w:szCs w:val="24"/>
        </w:rPr>
        <w:t xml:space="preserve"> binasında bulunan yemekhanenin ihtiyacında kullanılmak üzere 2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 Masası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Sandalyeler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3C" w:rsidRDefault="00CE373C" w:rsidP="00EE3768">
      <w:r>
        <w:separator/>
      </w:r>
    </w:p>
  </w:endnote>
  <w:endnote w:type="continuationSeparator" w:id="0">
    <w:p w:rsidR="00CE373C" w:rsidRDefault="00CE373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3C" w:rsidRDefault="00CE373C" w:rsidP="00EE3768">
      <w:r>
        <w:separator/>
      </w:r>
    </w:p>
  </w:footnote>
  <w:footnote w:type="continuationSeparator" w:id="0">
    <w:p w:rsidR="00CE373C" w:rsidRDefault="00CE373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E373C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E66B5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2022-06-24T09:14:00Z</dcterms:created>
  <dcterms:modified xsi:type="dcterms:W3CDTF">2022-06-24T09:14:00Z</dcterms:modified>
</cp:coreProperties>
</file>