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22DT1057067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BE1581">
        <w:rPr>
          <w:szCs w:val="24"/>
        </w:rPr>
        <w:t xml:space="preserve"> EĞİTİM GENEL MÜDÜRLÜĞÜNE BAĞLI İLKÖĞRETİM OKULLARI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20"/>
        <w:gridCol w:w="1766"/>
        <w:gridCol w:w="966"/>
        <w:gridCol w:w="1341"/>
        <w:gridCol w:w="1612"/>
        <w:gridCol w:w="128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KÂĞIDI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 (NİTRİL)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EL HAVLUSU 48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(1000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75*90 Ebadında Olmalıdır. (BATTAL)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(MİKROFİBER) 40*40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(90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 SAPLI (Gürgen Saplı Olmalıdır.)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 (55 CM Olmalıdır.)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(50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(5 LT) YOĞUN KIVAMLI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C8" w:rsidRDefault="00F92AC8" w:rsidP="00EE3768">
      <w:r>
        <w:separator/>
      </w:r>
    </w:p>
  </w:endnote>
  <w:endnote w:type="continuationSeparator" w:id="0">
    <w:p w:rsidR="00F92AC8" w:rsidRDefault="00F92AC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C8" w:rsidRDefault="00F92AC8" w:rsidP="00EE3768">
      <w:r>
        <w:separator/>
      </w:r>
    </w:p>
  </w:footnote>
  <w:footnote w:type="continuationSeparator" w:id="0">
    <w:p w:rsidR="00F92AC8" w:rsidRDefault="00F92AC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4BE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0DD9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2AC8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2022-10-07T13:41:00Z</dcterms:created>
  <dcterms:modified xsi:type="dcterms:W3CDTF">2022-10-07T13:41:00Z</dcterms:modified>
</cp:coreProperties>
</file>