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337" w:rsidRDefault="00C64337" w:rsidP="00C64337">
      <w:pPr>
        <w:jc w:val="center"/>
        <w:rPr>
          <w:rFonts w:ascii="Times New Roman" w:hAnsi="Times New Roman" w:cs="Times New Roman"/>
          <w:b/>
        </w:rPr>
      </w:pPr>
    </w:p>
    <w:p w:rsidR="00C64337" w:rsidRDefault="00664DE5" w:rsidP="00C64337">
      <w:pPr>
        <w:jc w:val="center"/>
        <w:rPr>
          <w:rFonts w:ascii="Times New Roman" w:hAnsi="Times New Roman" w:cs="Times New Roman"/>
          <w:b/>
          <w:sz w:val="24"/>
          <w:szCs w:val="24"/>
        </w:rPr>
      </w:pPr>
      <w:r w:rsidRPr="00C64337">
        <w:rPr>
          <w:rFonts w:ascii="Times New Roman" w:hAnsi="Times New Roman" w:cs="Times New Roman"/>
          <w:b/>
          <w:sz w:val="24"/>
          <w:szCs w:val="24"/>
        </w:rPr>
        <w:t xml:space="preserve">PROJE KAPSAMINDA İL MİLLİ EĞİTİM MÜDÜRLÜKLERİNİN </w:t>
      </w:r>
    </w:p>
    <w:p w:rsidR="00664DE5" w:rsidRPr="00C64337" w:rsidRDefault="00664DE5" w:rsidP="00C64337">
      <w:pPr>
        <w:jc w:val="center"/>
        <w:rPr>
          <w:rFonts w:ascii="Times New Roman" w:hAnsi="Times New Roman" w:cs="Times New Roman"/>
          <w:b/>
          <w:sz w:val="24"/>
          <w:szCs w:val="24"/>
        </w:rPr>
      </w:pPr>
      <w:r w:rsidRPr="00C64337">
        <w:rPr>
          <w:rFonts w:ascii="Times New Roman" w:hAnsi="Times New Roman" w:cs="Times New Roman"/>
          <w:b/>
          <w:sz w:val="24"/>
          <w:szCs w:val="24"/>
        </w:rPr>
        <w:t xml:space="preserve">YAPACAKLARI </w:t>
      </w:r>
      <w:r w:rsidR="00C64337">
        <w:rPr>
          <w:rFonts w:ascii="Times New Roman" w:hAnsi="Times New Roman" w:cs="Times New Roman"/>
          <w:b/>
          <w:sz w:val="24"/>
          <w:szCs w:val="24"/>
        </w:rPr>
        <w:t xml:space="preserve"> </w:t>
      </w:r>
      <w:r w:rsidR="00F07EC8" w:rsidRPr="00C64337">
        <w:rPr>
          <w:rFonts w:ascii="Times New Roman" w:hAnsi="Times New Roman" w:cs="Times New Roman"/>
          <w:b/>
          <w:sz w:val="24"/>
          <w:szCs w:val="24"/>
        </w:rPr>
        <w:t xml:space="preserve">İŞ VE İŞLEMLER </w:t>
      </w:r>
    </w:p>
    <w:p w:rsidR="00664DE5" w:rsidRPr="00C64337" w:rsidRDefault="00664DE5"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 xml:space="preserve">İl Milli Eğitim Müdürlüğü </w:t>
      </w:r>
      <w:r w:rsidR="00C64337" w:rsidRPr="00C64337">
        <w:rPr>
          <w:rFonts w:ascii="Times New Roman" w:hAnsi="Times New Roman" w:cs="Times New Roman"/>
          <w:sz w:val="24"/>
          <w:szCs w:val="24"/>
        </w:rPr>
        <w:t>personelinden</w:t>
      </w:r>
      <w:r w:rsidRPr="00C64337">
        <w:rPr>
          <w:rFonts w:ascii="Times New Roman" w:hAnsi="Times New Roman" w:cs="Times New Roman"/>
          <w:sz w:val="24"/>
          <w:szCs w:val="24"/>
        </w:rPr>
        <w:t xml:space="preserve"> </w:t>
      </w:r>
      <w:r w:rsidR="000E20FC" w:rsidRPr="00C64337">
        <w:rPr>
          <w:rFonts w:ascii="Times New Roman" w:hAnsi="Times New Roman" w:cs="Times New Roman"/>
          <w:sz w:val="24"/>
          <w:szCs w:val="24"/>
        </w:rPr>
        <w:t>“</w:t>
      </w:r>
      <w:r w:rsidRPr="00C64337">
        <w:rPr>
          <w:rFonts w:ascii="Times New Roman" w:hAnsi="Times New Roman" w:cs="Times New Roman"/>
          <w:sz w:val="24"/>
          <w:szCs w:val="24"/>
        </w:rPr>
        <w:t>Hayat Boyu Beceri Eğitimi</w:t>
      </w:r>
      <w:r w:rsidR="000E20FC" w:rsidRPr="00C64337">
        <w:rPr>
          <w:rFonts w:ascii="Times New Roman" w:hAnsi="Times New Roman" w:cs="Times New Roman"/>
          <w:sz w:val="24"/>
          <w:szCs w:val="24"/>
        </w:rPr>
        <w:t>”</w:t>
      </w:r>
      <w:r w:rsidRPr="00C64337">
        <w:rPr>
          <w:rFonts w:ascii="Times New Roman" w:hAnsi="Times New Roman" w:cs="Times New Roman"/>
          <w:sz w:val="24"/>
          <w:szCs w:val="24"/>
        </w:rPr>
        <w:t xml:space="preserve"> projesi irtibat kişisi belirlenerek isminin ve iletişim bilgilerinin Mesleki v</w:t>
      </w:r>
      <w:r w:rsidR="002A2C5B" w:rsidRPr="00C64337">
        <w:rPr>
          <w:rFonts w:ascii="Times New Roman" w:hAnsi="Times New Roman" w:cs="Times New Roman"/>
          <w:sz w:val="24"/>
          <w:szCs w:val="24"/>
        </w:rPr>
        <w:t xml:space="preserve">e Teknik Eğitim Genel Müdürlüğüne </w:t>
      </w:r>
      <w:r w:rsidRPr="00C64337">
        <w:rPr>
          <w:rFonts w:ascii="Times New Roman" w:hAnsi="Times New Roman" w:cs="Times New Roman"/>
          <w:sz w:val="24"/>
          <w:szCs w:val="24"/>
        </w:rPr>
        <w:t>bildirilmesi.</w:t>
      </w:r>
      <w:r w:rsidR="00FD263B" w:rsidRPr="00C64337">
        <w:rPr>
          <w:rFonts w:ascii="Times New Roman" w:hAnsi="Times New Roman" w:cs="Times New Roman"/>
          <w:sz w:val="24"/>
          <w:szCs w:val="24"/>
        </w:rPr>
        <w:t xml:space="preserve"> (EK.A</w:t>
      </w:r>
      <w:r w:rsidR="000E20FC" w:rsidRPr="00C64337">
        <w:rPr>
          <w:rFonts w:ascii="Times New Roman" w:hAnsi="Times New Roman" w:cs="Times New Roman"/>
          <w:sz w:val="24"/>
          <w:szCs w:val="24"/>
        </w:rPr>
        <w:t>)</w:t>
      </w:r>
    </w:p>
    <w:p w:rsidR="004D37F6" w:rsidRPr="00C64337" w:rsidRDefault="004D37F6" w:rsidP="00C64337">
      <w:pPr>
        <w:pStyle w:val="ListeParagraf"/>
        <w:ind w:left="426"/>
        <w:jc w:val="both"/>
        <w:rPr>
          <w:rFonts w:ascii="Times New Roman" w:hAnsi="Times New Roman" w:cs="Times New Roman"/>
          <w:sz w:val="24"/>
          <w:szCs w:val="24"/>
        </w:rPr>
      </w:pPr>
    </w:p>
    <w:p w:rsidR="004D37F6" w:rsidRPr="00C64337" w:rsidRDefault="004D37F6"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 xml:space="preserve">Genel Müdürlük tarafından </w:t>
      </w:r>
      <w:r w:rsidR="001478AB" w:rsidRPr="00C64337">
        <w:rPr>
          <w:rFonts w:ascii="Times New Roman" w:hAnsi="Times New Roman" w:cs="Times New Roman"/>
          <w:sz w:val="24"/>
          <w:szCs w:val="24"/>
        </w:rPr>
        <w:t xml:space="preserve">illerin okul ve öğretmen sayılarına göre </w:t>
      </w:r>
      <w:r w:rsidRPr="00C64337">
        <w:rPr>
          <w:rFonts w:ascii="Times New Roman" w:hAnsi="Times New Roman" w:cs="Times New Roman"/>
          <w:sz w:val="24"/>
          <w:szCs w:val="24"/>
        </w:rPr>
        <w:t xml:space="preserve">belirlenen kontenjanlar doğrultusunda öğretmen seçimine yönelik İl Milli Eğitim Müdürü/Müdür Yardımcısı başkanlığında mesleki eğitimden sorumlu şube müdürü, projelerden sorumlu şube müdürü ve mesleki ve teknik </w:t>
      </w:r>
      <w:proofErr w:type="spellStart"/>
      <w:r w:rsidRPr="00C64337">
        <w:rPr>
          <w:rFonts w:ascii="Times New Roman" w:hAnsi="Times New Roman" w:cs="Times New Roman"/>
          <w:sz w:val="24"/>
          <w:szCs w:val="24"/>
        </w:rPr>
        <w:t>anadolu</w:t>
      </w:r>
      <w:proofErr w:type="spellEnd"/>
      <w:r w:rsidRPr="00C64337">
        <w:rPr>
          <w:rFonts w:ascii="Times New Roman" w:hAnsi="Times New Roman" w:cs="Times New Roman"/>
          <w:sz w:val="24"/>
          <w:szCs w:val="24"/>
        </w:rPr>
        <w:t xml:space="preserve"> liselerini temsilen iki kıdemli okul müdüründen oluşan beş kişilik seçim komisyonu kurularak gerekli </w:t>
      </w:r>
      <w:r w:rsidRPr="00C64337">
        <w:rPr>
          <w:rFonts w:ascii="Times New Roman" w:hAnsi="Times New Roman" w:cs="Times New Roman"/>
          <w:b/>
          <w:sz w:val="24"/>
          <w:szCs w:val="24"/>
        </w:rPr>
        <w:t>komisyon onaylarının</w:t>
      </w:r>
      <w:r w:rsidRPr="00C64337">
        <w:rPr>
          <w:rFonts w:ascii="Times New Roman" w:hAnsi="Times New Roman" w:cs="Times New Roman"/>
          <w:sz w:val="24"/>
          <w:szCs w:val="24"/>
        </w:rPr>
        <w:t xml:space="preserve"> yerelde alınması. </w:t>
      </w:r>
    </w:p>
    <w:p w:rsidR="004B2E7F" w:rsidRPr="00C64337" w:rsidRDefault="004B2E7F" w:rsidP="00C64337">
      <w:pPr>
        <w:pStyle w:val="ListeParagraf"/>
        <w:ind w:left="426"/>
        <w:rPr>
          <w:rFonts w:ascii="Times New Roman" w:hAnsi="Times New Roman" w:cs="Times New Roman"/>
          <w:sz w:val="24"/>
          <w:szCs w:val="24"/>
        </w:rPr>
      </w:pPr>
    </w:p>
    <w:p w:rsidR="00664DE5" w:rsidRPr="00C64337" w:rsidRDefault="00664DE5"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 xml:space="preserve">Proje ile ilgili alanlara yönelik Genel Müdürlüğümüze bağlı Mesleki ve Teknik Anadolu Liselerinde görevli meslek dersi öğretmenlerine proje ve </w:t>
      </w:r>
      <w:r w:rsidR="00B43BA6" w:rsidRPr="00C64337">
        <w:rPr>
          <w:rFonts w:ascii="Times New Roman" w:hAnsi="Times New Roman" w:cs="Times New Roman"/>
          <w:sz w:val="24"/>
          <w:szCs w:val="24"/>
        </w:rPr>
        <w:t>seçim kriterlerinin duyurusunun</w:t>
      </w:r>
      <w:r w:rsidRPr="00C64337">
        <w:rPr>
          <w:rFonts w:ascii="Times New Roman" w:hAnsi="Times New Roman" w:cs="Times New Roman"/>
          <w:sz w:val="24"/>
          <w:szCs w:val="24"/>
        </w:rPr>
        <w:t xml:space="preserve"> yapılması.</w:t>
      </w:r>
      <w:r w:rsidR="000E20FC" w:rsidRPr="00C64337">
        <w:rPr>
          <w:rFonts w:ascii="Times New Roman" w:hAnsi="Times New Roman" w:cs="Times New Roman"/>
          <w:sz w:val="24"/>
          <w:szCs w:val="24"/>
        </w:rPr>
        <w:t xml:space="preserve"> (EK.</w:t>
      </w:r>
      <w:r w:rsidR="006D0853" w:rsidRPr="00C64337">
        <w:rPr>
          <w:rFonts w:ascii="Times New Roman" w:hAnsi="Times New Roman" w:cs="Times New Roman"/>
          <w:sz w:val="24"/>
          <w:szCs w:val="24"/>
        </w:rPr>
        <w:t>2</w:t>
      </w:r>
      <w:r w:rsidR="000E20FC" w:rsidRPr="00C64337">
        <w:rPr>
          <w:rFonts w:ascii="Times New Roman" w:hAnsi="Times New Roman" w:cs="Times New Roman"/>
          <w:sz w:val="24"/>
          <w:szCs w:val="24"/>
        </w:rPr>
        <w:t>)</w:t>
      </w:r>
    </w:p>
    <w:p w:rsidR="004B2E7F" w:rsidRPr="00C64337" w:rsidRDefault="004B2E7F" w:rsidP="00C64337">
      <w:pPr>
        <w:pStyle w:val="ListeParagraf"/>
        <w:ind w:left="426"/>
        <w:jc w:val="both"/>
        <w:rPr>
          <w:rFonts w:ascii="Times New Roman" w:hAnsi="Times New Roman" w:cs="Times New Roman"/>
          <w:sz w:val="24"/>
          <w:szCs w:val="24"/>
        </w:rPr>
      </w:pPr>
    </w:p>
    <w:p w:rsidR="00664DE5" w:rsidRPr="00C64337" w:rsidRDefault="00664DE5"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Projede yer almak üzere müracaat eden Genel Müdürlüğümüze bağlı Mesleki ve Teknik Anadolu Liselerinde görevli meslek dersi öğretmenlerinin belgeye</w:t>
      </w:r>
      <w:r w:rsidR="00B43BA6" w:rsidRPr="00C64337">
        <w:rPr>
          <w:rFonts w:ascii="Times New Roman" w:hAnsi="Times New Roman" w:cs="Times New Roman"/>
          <w:sz w:val="24"/>
          <w:szCs w:val="24"/>
        </w:rPr>
        <w:t xml:space="preserve"> dayalı başvurularının alınması, </w:t>
      </w:r>
      <w:r w:rsidR="006D0853" w:rsidRPr="00C64337">
        <w:rPr>
          <w:rFonts w:ascii="Times New Roman" w:hAnsi="Times New Roman" w:cs="Times New Roman"/>
          <w:sz w:val="24"/>
          <w:szCs w:val="24"/>
        </w:rPr>
        <w:t xml:space="preserve">kurulan komisyon tarafından </w:t>
      </w:r>
      <w:r w:rsidR="00B43BA6" w:rsidRPr="00C64337">
        <w:rPr>
          <w:rFonts w:ascii="Times New Roman" w:hAnsi="Times New Roman" w:cs="Times New Roman"/>
          <w:sz w:val="24"/>
          <w:szCs w:val="24"/>
        </w:rPr>
        <w:t>değerlendirilmesi.</w:t>
      </w:r>
    </w:p>
    <w:p w:rsidR="00B43BA6" w:rsidRPr="00C64337" w:rsidRDefault="006D0853" w:rsidP="00C64337">
      <w:pPr>
        <w:pStyle w:val="ListeParagraf"/>
        <w:ind w:left="426"/>
        <w:jc w:val="both"/>
        <w:rPr>
          <w:rFonts w:ascii="Times New Roman" w:hAnsi="Times New Roman" w:cs="Times New Roman"/>
          <w:sz w:val="24"/>
          <w:szCs w:val="24"/>
        </w:rPr>
      </w:pPr>
      <w:r w:rsidRPr="00C64337">
        <w:rPr>
          <w:rFonts w:ascii="Times New Roman" w:hAnsi="Times New Roman" w:cs="Times New Roman"/>
          <w:sz w:val="24"/>
          <w:szCs w:val="24"/>
        </w:rPr>
        <w:t>(</w:t>
      </w:r>
      <w:r w:rsidR="00B43BA6" w:rsidRPr="00C64337">
        <w:rPr>
          <w:rFonts w:ascii="Times New Roman" w:hAnsi="Times New Roman" w:cs="Times New Roman"/>
          <w:sz w:val="24"/>
          <w:szCs w:val="24"/>
        </w:rPr>
        <w:t>Projenin katılımcılarının seçiminde,</w:t>
      </w:r>
      <w:r w:rsidR="005F7239" w:rsidRPr="00C64337">
        <w:rPr>
          <w:rFonts w:ascii="Times New Roman" w:hAnsi="Times New Roman" w:cs="Times New Roman"/>
          <w:sz w:val="24"/>
          <w:szCs w:val="24"/>
        </w:rPr>
        <w:t xml:space="preserve"> katılımcıların cinsiyet olarak</w:t>
      </w:r>
      <w:r w:rsidR="00B43BA6" w:rsidRPr="00C64337">
        <w:rPr>
          <w:rFonts w:ascii="Times New Roman" w:hAnsi="Times New Roman" w:cs="Times New Roman"/>
          <w:sz w:val="24"/>
          <w:szCs w:val="24"/>
        </w:rPr>
        <w:t xml:space="preserve"> </w:t>
      </w:r>
      <w:r w:rsidR="005F7239" w:rsidRPr="00C64337">
        <w:rPr>
          <w:rFonts w:ascii="Times New Roman" w:hAnsi="Times New Roman" w:cs="Times New Roman"/>
          <w:sz w:val="24"/>
          <w:szCs w:val="24"/>
        </w:rPr>
        <w:t xml:space="preserve">bayanlara pozitif ayrımcılık tanınması, </w:t>
      </w:r>
      <w:r w:rsidR="00B43BA6" w:rsidRPr="00C64337">
        <w:rPr>
          <w:rFonts w:ascii="Times New Roman" w:hAnsi="Times New Roman" w:cs="Times New Roman"/>
          <w:sz w:val="24"/>
          <w:szCs w:val="24"/>
        </w:rPr>
        <w:t xml:space="preserve">Projeye katılmakta gönüllülük,  Meslek dersi öğretmeni olmak,  Temsil yeteneğe sahip </w:t>
      </w:r>
      <w:r w:rsidR="005F7239" w:rsidRPr="00C64337">
        <w:rPr>
          <w:rFonts w:ascii="Times New Roman" w:hAnsi="Times New Roman" w:cs="Times New Roman"/>
          <w:sz w:val="24"/>
          <w:szCs w:val="24"/>
        </w:rPr>
        <w:t>olmak, Öğrenmeye</w:t>
      </w:r>
      <w:r w:rsidR="00B43BA6" w:rsidRPr="00C64337">
        <w:rPr>
          <w:rFonts w:ascii="Times New Roman" w:hAnsi="Times New Roman" w:cs="Times New Roman"/>
          <w:sz w:val="24"/>
          <w:szCs w:val="24"/>
        </w:rPr>
        <w:t xml:space="preserve"> açık ve istekli olmak, Sağlık ile ilgili daha önce önemli bir problem yaşamamak</w:t>
      </w:r>
      <w:r w:rsidR="005F7239" w:rsidRPr="00C64337">
        <w:rPr>
          <w:rFonts w:ascii="Times New Roman" w:hAnsi="Times New Roman" w:cs="Times New Roman"/>
          <w:sz w:val="24"/>
          <w:szCs w:val="24"/>
        </w:rPr>
        <w:t xml:space="preserve">, yabancı dil bilgisi, </w:t>
      </w:r>
      <w:r w:rsidR="00B43BA6" w:rsidRPr="00C64337">
        <w:rPr>
          <w:rFonts w:ascii="Times New Roman" w:hAnsi="Times New Roman" w:cs="Times New Roman"/>
          <w:sz w:val="24"/>
          <w:szCs w:val="24"/>
        </w:rPr>
        <w:t xml:space="preserve"> vb konulara dikkat edilmesi gerekmektedir.</w:t>
      </w:r>
      <w:r w:rsidRPr="00C64337">
        <w:rPr>
          <w:rFonts w:ascii="Times New Roman" w:hAnsi="Times New Roman" w:cs="Times New Roman"/>
          <w:sz w:val="24"/>
          <w:szCs w:val="24"/>
        </w:rPr>
        <w:t>)</w:t>
      </w:r>
      <w:r w:rsidR="005F7239" w:rsidRPr="00C64337">
        <w:rPr>
          <w:rFonts w:ascii="Times New Roman" w:hAnsi="Times New Roman" w:cs="Times New Roman"/>
          <w:sz w:val="24"/>
          <w:szCs w:val="24"/>
        </w:rPr>
        <w:t>(Seçim sonrası katılımcılardan sağlık raporu istenecektir.)</w:t>
      </w:r>
    </w:p>
    <w:p w:rsidR="006D0853" w:rsidRPr="00C64337" w:rsidRDefault="006D0853" w:rsidP="00C64337">
      <w:pPr>
        <w:pStyle w:val="ListeParagraf"/>
        <w:ind w:left="426"/>
        <w:jc w:val="both"/>
        <w:rPr>
          <w:rFonts w:ascii="Times New Roman" w:hAnsi="Times New Roman" w:cs="Times New Roman"/>
          <w:sz w:val="24"/>
          <w:szCs w:val="24"/>
        </w:rPr>
      </w:pPr>
    </w:p>
    <w:p w:rsidR="00FD263B" w:rsidRPr="00C64337" w:rsidRDefault="004D37F6"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Seçim komisyonu; Kontenjan sayısı kadar asil ve yedek listelerin puan sır</w:t>
      </w:r>
      <w:r w:rsidR="00FD263B" w:rsidRPr="00C64337">
        <w:rPr>
          <w:rFonts w:ascii="Times New Roman" w:hAnsi="Times New Roman" w:cs="Times New Roman"/>
          <w:sz w:val="24"/>
          <w:szCs w:val="24"/>
        </w:rPr>
        <w:t xml:space="preserve">alamasına göre hazırlanarak </w:t>
      </w:r>
    </w:p>
    <w:p w:rsidR="004D37F6" w:rsidRPr="00C64337" w:rsidRDefault="00FD263B" w:rsidP="00C64337">
      <w:pPr>
        <w:pStyle w:val="ListeParagraf"/>
        <w:ind w:left="426"/>
        <w:jc w:val="both"/>
        <w:rPr>
          <w:rFonts w:ascii="Times New Roman" w:hAnsi="Times New Roman" w:cs="Times New Roman"/>
          <w:sz w:val="24"/>
          <w:szCs w:val="24"/>
        </w:rPr>
      </w:pPr>
      <w:r w:rsidRPr="00C64337">
        <w:rPr>
          <w:rFonts w:ascii="Times New Roman" w:hAnsi="Times New Roman" w:cs="Times New Roman"/>
          <w:sz w:val="24"/>
          <w:szCs w:val="24"/>
        </w:rPr>
        <w:t>Ek-B</w:t>
      </w:r>
      <w:r w:rsidR="004D37F6" w:rsidRPr="00C64337">
        <w:rPr>
          <w:rFonts w:ascii="Times New Roman" w:hAnsi="Times New Roman" w:cs="Times New Roman"/>
          <w:sz w:val="24"/>
          <w:szCs w:val="24"/>
        </w:rPr>
        <w:t xml:space="preserve"> formları ile birlikte Mesleki v</w:t>
      </w:r>
      <w:r w:rsidRPr="00C64337">
        <w:rPr>
          <w:rFonts w:ascii="Times New Roman" w:hAnsi="Times New Roman" w:cs="Times New Roman"/>
          <w:sz w:val="24"/>
          <w:szCs w:val="24"/>
        </w:rPr>
        <w:t xml:space="preserve">e Teknik Eğitim Genel Müdürlüğüne </w:t>
      </w:r>
      <w:r w:rsidR="004D37F6" w:rsidRPr="00C64337">
        <w:rPr>
          <w:rFonts w:ascii="Times New Roman" w:hAnsi="Times New Roman" w:cs="Times New Roman"/>
          <w:sz w:val="24"/>
          <w:szCs w:val="24"/>
        </w:rPr>
        <w:t xml:space="preserve">bildirilmesi. </w:t>
      </w:r>
    </w:p>
    <w:p w:rsidR="004B2E7F" w:rsidRPr="00C64337" w:rsidRDefault="004B2E7F" w:rsidP="00C64337">
      <w:pPr>
        <w:pStyle w:val="ListeParagraf"/>
        <w:ind w:left="426"/>
        <w:jc w:val="both"/>
        <w:rPr>
          <w:rFonts w:ascii="Times New Roman" w:hAnsi="Times New Roman" w:cs="Times New Roman"/>
          <w:sz w:val="24"/>
          <w:szCs w:val="24"/>
        </w:rPr>
      </w:pPr>
    </w:p>
    <w:p w:rsidR="00664DE5" w:rsidRPr="00C64337" w:rsidRDefault="00664DE5"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 xml:space="preserve">Seçilen asil ve yedek öğretmenlerin yerelde proje öncesi </w:t>
      </w:r>
      <w:proofErr w:type="spellStart"/>
      <w:r w:rsidR="00B43BA6" w:rsidRPr="00C64337">
        <w:rPr>
          <w:rFonts w:ascii="Times New Roman" w:hAnsi="Times New Roman" w:cs="Times New Roman"/>
          <w:sz w:val="24"/>
          <w:szCs w:val="24"/>
        </w:rPr>
        <w:t>sektörel</w:t>
      </w:r>
      <w:proofErr w:type="spellEnd"/>
      <w:r w:rsidR="00B43BA6" w:rsidRPr="00C64337">
        <w:rPr>
          <w:rFonts w:ascii="Times New Roman" w:hAnsi="Times New Roman" w:cs="Times New Roman"/>
          <w:sz w:val="24"/>
          <w:szCs w:val="24"/>
        </w:rPr>
        <w:t xml:space="preserve"> </w:t>
      </w:r>
      <w:r w:rsidRPr="00C64337">
        <w:rPr>
          <w:rFonts w:ascii="Times New Roman" w:hAnsi="Times New Roman" w:cs="Times New Roman"/>
          <w:sz w:val="24"/>
          <w:szCs w:val="24"/>
        </w:rPr>
        <w:t>eğitimlerine yönelik alanlara göre İlde bulunan meslek örgütü/odalar</w:t>
      </w:r>
      <w:r w:rsidR="00336D05" w:rsidRPr="00C64337">
        <w:rPr>
          <w:rFonts w:ascii="Times New Roman" w:hAnsi="Times New Roman" w:cs="Times New Roman"/>
          <w:sz w:val="24"/>
          <w:szCs w:val="24"/>
        </w:rPr>
        <w:t>, işletmeler</w:t>
      </w:r>
      <w:r w:rsidRPr="00C64337">
        <w:rPr>
          <w:rFonts w:ascii="Times New Roman" w:hAnsi="Times New Roman" w:cs="Times New Roman"/>
          <w:sz w:val="24"/>
          <w:szCs w:val="24"/>
        </w:rPr>
        <w:t xml:space="preserve"> veya STK’lar ile protokol imzalanarak bir nüshasının Mesleki ve Teknik Eğitim Ge</w:t>
      </w:r>
      <w:r w:rsidR="00FD263B" w:rsidRPr="00C64337">
        <w:rPr>
          <w:rFonts w:ascii="Times New Roman" w:hAnsi="Times New Roman" w:cs="Times New Roman"/>
          <w:sz w:val="24"/>
          <w:szCs w:val="24"/>
        </w:rPr>
        <w:t>nel Müdürlüğüne</w:t>
      </w:r>
      <w:r w:rsidRPr="00C64337">
        <w:rPr>
          <w:rFonts w:ascii="Times New Roman" w:hAnsi="Times New Roman" w:cs="Times New Roman"/>
          <w:sz w:val="24"/>
          <w:szCs w:val="24"/>
        </w:rPr>
        <w:t xml:space="preserve"> bildirilmesi.</w:t>
      </w:r>
    </w:p>
    <w:p w:rsidR="004B2E7F" w:rsidRPr="00C64337" w:rsidRDefault="00F66951" w:rsidP="00C64337">
      <w:pPr>
        <w:pStyle w:val="ListeParagraf"/>
        <w:tabs>
          <w:tab w:val="left" w:pos="4680"/>
        </w:tabs>
        <w:ind w:left="426"/>
        <w:rPr>
          <w:rFonts w:ascii="Times New Roman" w:hAnsi="Times New Roman" w:cs="Times New Roman"/>
          <w:sz w:val="24"/>
          <w:szCs w:val="24"/>
        </w:rPr>
      </w:pPr>
      <w:r w:rsidRPr="00C64337">
        <w:rPr>
          <w:rFonts w:ascii="Times New Roman" w:hAnsi="Times New Roman" w:cs="Times New Roman"/>
          <w:sz w:val="24"/>
          <w:szCs w:val="24"/>
        </w:rPr>
        <w:tab/>
      </w:r>
    </w:p>
    <w:p w:rsidR="00664DE5" w:rsidRPr="00C64337" w:rsidRDefault="00664DE5"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İmzalana</w:t>
      </w:r>
      <w:r w:rsidR="00E82BF4" w:rsidRPr="00C64337">
        <w:rPr>
          <w:rFonts w:ascii="Times New Roman" w:hAnsi="Times New Roman" w:cs="Times New Roman"/>
          <w:sz w:val="24"/>
          <w:szCs w:val="24"/>
        </w:rPr>
        <w:t>n</w:t>
      </w:r>
      <w:r w:rsidRPr="00C64337">
        <w:rPr>
          <w:rFonts w:ascii="Times New Roman" w:hAnsi="Times New Roman" w:cs="Times New Roman"/>
          <w:sz w:val="24"/>
          <w:szCs w:val="24"/>
        </w:rPr>
        <w:t xml:space="preserve"> protokol </w:t>
      </w:r>
      <w:r w:rsidR="00336D05" w:rsidRPr="00C64337">
        <w:rPr>
          <w:rFonts w:ascii="Times New Roman" w:hAnsi="Times New Roman" w:cs="Times New Roman"/>
          <w:sz w:val="24"/>
          <w:szCs w:val="24"/>
        </w:rPr>
        <w:t>kapsamında ilgili sektörlerde seçilen asil ve yedek öğretmenlerin ülkemizdeki işleyiş hakkında bilgilendirilmesine yönelik eğitim programı düzenlenmesi.</w:t>
      </w:r>
    </w:p>
    <w:p w:rsidR="004B2E7F" w:rsidRPr="00C64337" w:rsidRDefault="004B2E7F" w:rsidP="00C64337">
      <w:pPr>
        <w:pStyle w:val="ListeParagraf"/>
        <w:ind w:left="426"/>
        <w:jc w:val="both"/>
        <w:rPr>
          <w:rFonts w:ascii="Times New Roman" w:hAnsi="Times New Roman" w:cs="Times New Roman"/>
          <w:sz w:val="24"/>
          <w:szCs w:val="24"/>
        </w:rPr>
      </w:pPr>
    </w:p>
    <w:p w:rsidR="004D37F6" w:rsidRPr="00C64337" w:rsidRDefault="00B43BA6"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Yurtdışına gönderilecek olan öğretmenlerin proje kapsamında gidecekleri dönemlerde yurtdışı pasaport ve çıkış işlemleri</w:t>
      </w:r>
      <w:r w:rsidR="004B2E7F" w:rsidRPr="00C64337">
        <w:rPr>
          <w:rFonts w:ascii="Times New Roman" w:hAnsi="Times New Roman" w:cs="Times New Roman"/>
          <w:sz w:val="24"/>
          <w:szCs w:val="24"/>
        </w:rPr>
        <w:t xml:space="preserve"> için gerekli yerel onayların </w:t>
      </w:r>
      <w:r w:rsidR="00A13757" w:rsidRPr="00C64337">
        <w:rPr>
          <w:rFonts w:ascii="Times New Roman" w:hAnsi="Times New Roman" w:cs="Times New Roman"/>
          <w:sz w:val="24"/>
          <w:szCs w:val="24"/>
        </w:rPr>
        <w:t>alınması.</w:t>
      </w:r>
      <w:r w:rsidR="004D37F6" w:rsidRPr="00C64337">
        <w:rPr>
          <w:rFonts w:ascii="Times New Roman" w:hAnsi="Times New Roman" w:cs="Times New Roman"/>
          <w:sz w:val="24"/>
          <w:szCs w:val="24"/>
        </w:rPr>
        <w:t>(</w:t>
      </w:r>
      <w:r w:rsidR="004D37F6" w:rsidRPr="00C64337">
        <w:rPr>
          <w:rFonts w:ascii="Times New Roman" w:hAnsi="Times New Roman" w:cs="Times New Roman"/>
          <w:i/>
          <w:iCs/>
          <w:sz w:val="24"/>
          <w:szCs w:val="24"/>
          <w:u w:val="single"/>
        </w:rPr>
        <w:t xml:space="preserve">Onaylarda mutlaka masrafların HBBE projesi bütçesinden karşılanacağı belirtilmelidir. ) </w:t>
      </w:r>
    </w:p>
    <w:p w:rsidR="004B2E7F" w:rsidRPr="00C64337" w:rsidRDefault="004B2E7F" w:rsidP="00C64337">
      <w:pPr>
        <w:pStyle w:val="ListeParagraf"/>
        <w:ind w:left="426"/>
        <w:rPr>
          <w:rFonts w:ascii="Times New Roman" w:hAnsi="Times New Roman" w:cs="Times New Roman"/>
          <w:sz w:val="24"/>
          <w:szCs w:val="24"/>
        </w:rPr>
      </w:pPr>
    </w:p>
    <w:p w:rsidR="00B43BA6" w:rsidRPr="00C64337" w:rsidRDefault="004B2E7F"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Proje ile ilgili bilgilerin İnternet sitesinde tüm eğitim kurumlarına duyurulması.</w:t>
      </w:r>
      <w:r w:rsidR="00B43BA6" w:rsidRPr="00C64337">
        <w:rPr>
          <w:rFonts w:ascii="Times New Roman" w:hAnsi="Times New Roman" w:cs="Times New Roman"/>
          <w:sz w:val="24"/>
          <w:szCs w:val="24"/>
        </w:rPr>
        <w:t xml:space="preserve"> </w:t>
      </w:r>
      <w:r w:rsidR="00FD263B" w:rsidRPr="00C64337">
        <w:rPr>
          <w:rFonts w:ascii="Times New Roman" w:hAnsi="Times New Roman" w:cs="Times New Roman"/>
          <w:sz w:val="24"/>
          <w:szCs w:val="24"/>
        </w:rPr>
        <w:t>Proje internet sitesinin güncel takip edilmesi (site yapım aşamasındadır. Adresi bilahare bildirilecektir.)</w:t>
      </w:r>
    </w:p>
    <w:p w:rsidR="008A2EB2" w:rsidRPr="00C64337" w:rsidRDefault="008A2EB2" w:rsidP="00C64337">
      <w:pPr>
        <w:pStyle w:val="ListeParagraf"/>
        <w:ind w:left="426"/>
        <w:jc w:val="both"/>
        <w:rPr>
          <w:rFonts w:ascii="Times New Roman" w:hAnsi="Times New Roman" w:cs="Times New Roman"/>
          <w:sz w:val="24"/>
          <w:szCs w:val="24"/>
        </w:rPr>
      </w:pPr>
    </w:p>
    <w:p w:rsidR="004D37F6" w:rsidRPr="00C64337" w:rsidRDefault="008A2EB2" w:rsidP="00C64337">
      <w:pPr>
        <w:pStyle w:val="ListeParagraf"/>
        <w:numPr>
          <w:ilvl w:val="0"/>
          <w:numId w:val="2"/>
        </w:numPr>
        <w:ind w:left="426"/>
        <w:jc w:val="both"/>
        <w:rPr>
          <w:rFonts w:ascii="Times New Roman" w:hAnsi="Times New Roman" w:cs="Times New Roman"/>
          <w:sz w:val="24"/>
          <w:szCs w:val="24"/>
        </w:rPr>
      </w:pPr>
      <w:r w:rsidRPr="00C64337">
        <w:rPr>
          <w:rFonts w:ascii="Times New Roman" w:hAnsi="Times New Roman" w:cs="Times New Roman"/>
          <w:sz w:val="24"/>
          <w:szCs w:val="24"/>
        </w:rPr>
        <w:t>Seçilen öğretmenlere oryantasyon eğitimi verilmesi ve sözleşme imzalanması. (Kötü alışkanlıklar, hitap şekilleri, kişiler arası davranışlar,  yabancı bir ülkede yaşam koşulları, proje süresince ücret şartları, proje bütçesi, proje gizlilik ilkeleri, sözleşme şartları hakkında bilgilendirme</w:t>
      </w:r>
      <w:r w:rsidR="005F7239" w:rsidRPr="00C64337">
        <w:rPr>
          <w:rFonts w:ascii="Times New Roman" w:hAnsi="Times New Roman" w:cs="Times New Roman"/>
          <w:sz w:val="24"/>
          <w:szCs w:val="24"/>
        </w:rPr>
        <w:t>, dil eğitimi</w:t>
      </w:r>
      <w:r w:rsidR="004D37F6" w:rsidRPr="00C64337">
        <w:rPr>
          <w:rFonts w:ascii="Times New Roman" w:hAnsi="Times New Roman" w:cs="Times New Roman"/>
          <w:sz w:val="24"/>
          <w:szCs w:val="24"/>
        </w:rPr>
        <w:t xml:space="preserve">, Ek ders ödemesi ile ilgili bilgi,  Okul zamanı ve derse giriş ile ilgili </w:t>
      </w:r>
      <w:bookmarkStart w:id="0" w:name="_GoBack"/>
      <w:bookmarkEnd w:id="0"/>
      <w:r w:rsidR="00FD263B" w:rsidRPr="00C64337">
        <w:rPr>
          <w:rFonts w:ascii="Times New Roman" w:hAnsi="Times New Roman" w:cs="Times New Roman"/>
          <w:sz w:val="24"/>
          <w:szCs w:val="24"/>
        </w:rPr>
        <w:t>tedbirler</w:t>
      </w:r>
      <w:r w:rsidR="004D37F6" w:rsidRPr="00C64337">
        <w:rPr>
          <w:rFonts w:ascii="Times New Roman" w:hAnsi="Times New Roman" w:cs="Times New Roman"/>
          <w:sz w:val="24"/>
          <w:szCs w:val="24"/>
        </w:rPr>
        <w:t>, sağlık raporu vb…)</w:t>
      </w:r>
    </w:p>
    <w:sectPr w:rsidR="004D37F6" w:rsidRPr="00C64337" w:rsidSect="00C64337">
      <w:headerReference w:type="default" r:id="rId7"/>
      <w:footerReference w:type="default" r:id="rId8"/>
      <w:type w:val="continuous"/>
      <w:pgSz w:w="11906" w:h="16838"/>
      <w:pgMar w:top="709" w:right="566" w:bottom="426" w:left="851" w:header="284" w:footer="29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622F" w:rsidRDefault="00D8622F" w:rsidP="0050562B">
      <w:pPr>
        <w:spacing w:after="0" w:line="240" w:lineRule="auto"/>
      </w:pPr>
      <w:r>
        <w:separator/>
      </w:r>
    </w:p>
  </w:endnote>
  <w:endnote w:type="continuationSeparator" w:id="0">
    <w:p w:rsidR="00D8622F" w:rsidRDefault="00D8622F" w:rsidP="005056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4DE5" w:rsidRDefault="00664DE5">
    <w:pPr>
      <w:pStyle w:val="Altbilgi"/>
      <w:jc w:val="center"/>
    </w:pPr>
  </w:p>
  <w:p w:rsidR="00664DE5" w:rsidRDefault="00664DE5">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622F" w:rsidRDefault="00D8622F" w:rsidP="0050562B">
      <w:pPr>
        <w:spacing w:after="0" w:line="240" w:lineRule="auto"/>
      </w:pPr>
      <w:r>
        <w:separator/>
      </w:r>
    </w:p>
  </w:footnote>
  <w:footnote w:type="continuationSeparator" w:id="0">
    <w:p w:rsidR="00D8622F" w:rsidRDefault="00D8622F" w:rsidP="005056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263B" w:rsidRPr="001478AB" w:rsidRDefault="00FD263B">
    <w:pPr>
      <w:pStyle w:val="stbilgi"/>
      <w:rPr>
        <w:b/>
        <w:sz w:val="28"/>
        <w:szCs w:val="28"/>
      </w:rPr>
    </w:pPr>
    <w:r>
      <w:tab/>
    </w:r>
    <w:r>
      <w:tab/>
    </w:r>
    <w:r w:rsidRPr="001478AB">
      <w:rPr>
        <w:b/>
        <w:sz w:val="28"/>
        <w:szCs w:val="28"/>
      </w:rPr>
      <w:t>Ek.3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44556D"/>
    <w:multiLevelType w:val="hybridMultilevel"/>
    <w:tmpl w:val="8604B8DA"/>
    <w:lvl w:ilvl="0" w:tplc="C40EDF7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5F2E2054"/>
    <w:multiLevelType w:val="hybridMultilevel"/>
    <w:tmpl w:val="F32C88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useFELayout/>
  </w:compat>
  <w:rsids>
    <w:rsidRoot w:val="00D86298"/>
    <w:rsid w:val="000413E0"/>
    <w:rsid w:val="00056A8B"/>
    <w:rsid w:val="00080467"/>
    <w:rsid w:val="000D188C"/>
    <w:rsid w:val="000E20FC"/>
    <w:rsid w:val="00134026"/>
    <w:rsid w:val="001478AB"/>
    <w:rsid w:val="00151DAB"/>
    <w:rsid w:val="001918EA"/>
    <w:rsid w:val="00210E77"/>
    <w:rsid w:val="00215CF4"/>
    <w:rsid w:val="002944C7"/>
    <w:rsid w:val="002A2C5B"/>
    <w:rsid w:val="002F07F0"/>
    <w:rsid w:val="00313A87"/>
    <w:rsid w:val="00336D05"/>
    <w:rsid w:val="00383938"/>
    <w:rsid w:val="003E3F6C"/>
    <w:rsid w:val="003F236E"/>
    <w:rsid w:val="00410DC5"/>
    <w:rsid w:val="0042156A"/>
    <w:rsid w:val="004232D6"/>
    <w:rsid w:val="00426BE9"/>
    <w:rsid w:val="004B2E7F"/>
    <w:rsid w:val="004D37F6"/>
    <w:rsid w:val="004F3380"/>
    <w:rsid w:val="0050562B"/>
    <w:rsid w:val="00507F5F"/>
    <w:rsid w:val="00520F09"/>
    <w:rsid w:val="005C263E"/>
    <w:rsid w:val="005E7CA3"/>
    <w:rsid w:val="005F7239"/>
    <w:rsid w:val="00654473"/>
    <w:rsid w:val="00664DE5"/>
    <w:rsid w:val="00682C64"/>
    <w:rsid w:val="006A52E1"/>
    <w:rsid w:val="006C5D79"/>
    <w:rsid w:val="006D0853"/>
    <w:rsid w:val="007537E9"/>
    <w:rsid w:val="00760FB7"/>
    <w:rsid w:val="007B3343"/>
    <w:rsid w:val="007D7660"/>
    <w:rsid w:val="008A2EB2"/>
    <w:rsid w:val="008B3A35"/>
    <w:rsid w:val="00926DB9"/>
    <w:rsid w:val="009A33CF"/>
    <w:rsid w:val="009F42AC"/>
    <w:rsid w:val="00A13757"/>
    <w:rsid w:val="00A72998"/>
    <w:rsid w:val="00AA3CFA"/>
    <w:rsid w:val="00AD0365"/>
    <w:rsid w:val="00B43BA6"/>
    <w:rsid w:val="00C64337"/>
    <w:rsid w:val="00CA33E3"/>
    <w:rsid w:val="00CB4999"/>
    <w:rsid w:val="00CD2684"/>
    <w:rsid w:val="00D27222"/>
    <w:rsid w:val="00D45C84"/>
    <w:rsid w:val="00D57726"/>
    <w:rsid w:val="00D70BB6"/>
    <w:rsid w:val="00D77A1C"/>
    <w:rsid w:val="00D8622F"/>
    <w:rsid w:val="00D86298"/>
    <w:rsid w:val="00DE5168"/>
    <w:rsid w:val="00DF0034"/>
    <w:rsid w:val="00DF631E"/>
    <w:rsid w:val="00E02201"/>
    <w:rsid w:val="00E02C43"/>
    <w:rsid w:val="00E63EC2"/>
    <w:rsid w:val="00E82BF4"/>
    <w:rsid w:val="00F0259B"/>
    <w:rsid w:val="00F07EC8"/>
    <w:rsid w:val="00F66951"/>
    <w:rsid w:val="00FD263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516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10DC5"/>
    <w:pPr>
      <w:ind w:left="720"/>
      <w:contextualSpacing/>
    </w:pPr>
  </w:style>
  <w:style w:type="paragraph" w:styleId="stbilgi">
    <w:name w:val="header"/>
    <w:basedOn w:val="Normal"/>
    <w:link w:val="stbilgiChar"/>
    <w:uiPriority w:val="99"/>
    <w:semiHidden/>
    <w:unhideWhenUsed/>
    <w:rsid w:val="0050562B"/>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50562B"/>
  </w:style>
  <w:style w:type="paragraph" w:styleId="Altbilgi">
    <w:name w:val="footer"/>
    <w:basedOn w:val="Normal"/>
    <w:link w:val="AltbilgiChar"/>
    <w:uiPriority w:val="99"/>
    <w:unhideWhenUsed/>
    <w:rsid w:val="0050562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0562B"/>
  </w:style>
  <w:style w:type="table" w:styleId="TabloKlavuzu">
    <w:name w:val="Table Grid"/>
    <w:basedOn w:val="NormalTablo"/>
    <w:uiPriority w:val="59"/>
    <w:rsid w:val="002944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4D37F6"/>
    <w:rPr>
      <w:color w:val="0000FF" w:themeColor="hyperlink"/>
      <w:u w:val="single"/>
    </w:rPr>
  </w:style>
  <w:style w:type="paragraph" w:styleId="NormalWeb">
    <w:name w:val="Normal (Web)"/>
    <w:basedOn w:val="Normal"/>
    <w:uiPriority w:val="99"/>
    <w:semiHidden/>
    <w:unhideWhenUsed/>
    <w:rsid w:val="004D37F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68838995">
      <w:bodyDiv w:val="1"/>
      <w:marLeft w:val="0"/>
      <w:marRight w:val="0"/>
      <w:marTop w:val="0"/>
      <w:marBottom w:val="0"/>
      <w:divBdr>
        <w:top w:val="none" w:sz="0" w:space="0" w:color="auto"/>
        <w:left w:val="none" w:sz="0" w:space="0" w:color="auto"/>
        <w:bottom w:val="none" w:sz="0" w:space="0" w:color="auto"/>
        <w:right w:val="none" w:sz="0" w:space="0" w:color="auto"/>
      </w:divBdr>
    </w:div>
    <w:div w:id="1414551243">
      <w:bodyDiv w:val="1"/>
      <w:marLeft w:val="0"/>
      <w:marRight w:val="0"/>
      <w:marTop w:val="0"/>
      <w:marBottom w:val="0"/>
      <w:divBdr>
        <w:top w:val="none" w:sz="0" w:space="0" w:color="auto"/>
        <w:left w:val="none" w:sz="0" w:space="0" w:color="auto"/>
        <w:bottom w:val="none" w:sz="0" w:space="0" w:color="auto"/>
        <w:right w:val="none" w:sz="0" w:space="0" w:color="auto"/>
      </w:divBdr>
    </w:div>
    <w:div w:id="188436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2566</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Levent TOPAL</dc:creator>
  <cp:lastModifiedBy>kenan</cp:lastModifiedBy>
  <cp:revision>2</cp:revision>
  <cp:lastPrinted>2015-02-06T13:00:00Z</cp:lastPrinted>
  <dcterms:created xsi:type="dcterms:W3CDTF">2015-03-03T14:53:00Z</dcterms:created>
  <dcterms:modified xsi:type="dcterms:W3CDTF">2015-03-03T14:53:00Z</dcterms:modified>
</cp:coreProperties>
</file>