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01416" w14:textId="77777777" w:rsidR="00153B82" w:rsidRDefault="00153B82" w:rsidP="002E4ABD">
      <w:pPr>
        <w:spacing w:before="100" w:beforeAutospacing="1" w:after="100" w:afterAutospacing="1"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YENİŞEHİR</w:t>
      </w:r>
      <w:r w:rsidR="00722510" w:rsidRPr="00381AA2">
        <w:rPr>
          <w:rFonts w:ascii="Times New Roman" w:hAnsi="Times New Roman" w:cs="Times New Roman"/>
          <w:b/>
          <w:sz w:val="28"/>
          <w:szCs w:val="28"/>
        </w:rPr>
        <w:t xml:space="preserve"> İLÇE MİLLİ EĞİTİM MÜDÜRLÜĞÜ </w:t>
      </w:r>
    </w:p>
    <w:p w14:paraId="7A3F5945" w14:textId="1DC5EA29" w:rsidR="00153B82" w:rsidRDefault="00584F31" w:rsidP="002E4ABD">
      <w:pPr>
        <w:spacing w:before="100" w:beforeAutospacing="1" w:after="100" w:afterAutospacing="1" w:line="240" w:lineRule="auto"/>
        <w:jc w:val="center"/>
        <w:rPr>
          <w:rFonts w:ascii="Times New Roman" w:hAnsi="Times New Roman" w:cs="Times New Roman"/>
          <w:b/>
          <w:sz w:val="28"/>
          <w:szCs w:val="28"/>
        </w:rPr>
      </w:pPr>
      <w:r w:rsidRPr="00381AA2">
        <w:rPr>
          <w:rFonts w:ascii="Times New Roman" w:hAnsi="Times New Roman" w:cs="Times New Roman"/>
          <w:b/>
          <w:sz w:val="28"/>
          <w:szCs w:val="28"/>
        </w:rPr>
        <w:t xml:space="preserve">DESTEK EĞİTİM ODASI </w:t>
      </w:r>
      <w:r w:rsidR="006B4CFC">
        <w:rPr>
          <w:rFonts w:ascii="Times New Roman" w:hAnsi="Times New Roman" w:cs="Times New Roman"/>
          <w:b/>
          <w:sz w:val="28"/>
          <w:szCs w:val="28"/>
        </w:rPr>
        <w:t>MOBİLYA MALZEMESİ ALIMI</w:t>
      </w:r>
      <w:r w:rsidR="00722510" w:rsidRPr="00381AA2">
        <w:rPr>
          <w:rFonts w:ascii="Times New Roman" w:hAnsi="Times New Roman" w:cs="Times New Roman"/>
          <w:b/>
          <w:sz w:val="28"/>
          <w:szCs w:val="28"/>
        </w:rPr>
        <w:t xml:space="preserve"> </w:t>
      </w:r>
    </w:p>
    <w:p w14:paraId="6B509EA1" w14:textId="77777777" w:rsidR="00066C72" w:rsidRPr="00381AA2" w:rsidRDefault="00722510" w:rsidP="002E4ABD">
      <w:pPr>
        <w:spacing w:before="100" w:beforeAutospacing="1" w:after="100" w:afterAutospacing="1" w:line="240" w:lineRule="auto"/>
        <w:jc w:val="center"/>
        <w:rPr>
          <w:rFonts w:ascii="Times New Roman" w:hAnsi="Times New Roman" w:cs="Times New Roman"/>
          <w:b/>
          <w:sz w:val="28"/>
          <w:szCs w:val="28"/>
        </w:rPr>
      </w:pPr>
      <w:r w:rsidRPr="00381AA2">
        <w:rPr>
          <w:rFonts w:ascii="Times New Roman" w:hAnsi="Times New Roman" w:cs="Times New Roman"/>
          <w:b/>
          <w:sz w:val="28"/>
          <w:szCs w:val="28"/>
        </w:rPr>
        <w:t>TEKNİK ŞARTNAMESİ</w:t>
      </w:r>
    </w:p>
    <w:p w14:paraId="0EE27C5B" w14:textId="77777777" w:rsidR="00D12100" w:rsidRPr="003228DB" w:rsidRDefault="00D12100" w:rsidP="003228DB">
      <w:pPr>
        <w:spacing w:before="100" w:beforeAutospacing="1" w:after="100" w:afterAutospacing="1" w:line="240" w:lineRule="auto"/>
        <w:jc w:val="center"/>
        <w:rPr>
          <w:b/>
          <w:sz w:val="32"/>
          <w:szCs w:val="32"/>
          <w:u w:val="single"/>
        </w:rPr>
      </w:pPr>
      <w:r w:rsidRPr="003228DB">
        <w:rPr>
          <w:b/>
          <w:sz w:val="32"/>
          <w:szCs w:val="32"/>
          <w:u w:val="single"/>
        </w:rPr>
        <w:t>İŞİN KONUSU ve TANIMI</w:t>
      </w:r>
    </w:p>
    <w:p w14:paraId="21C957E6" w14:textId="6C7FAE67" w:rsidR="00D12100" w:rsidRPr="00D12100" w:rsidRDefault="006508AD" w:rsidP="00D12100">
      <w:pPr>
        <w:pStyle w:val="GvdeMetni"/>
        <w:tabs>
          <w:tab w:val="left" w:pos="284"/>
          <w:tab w:val="left" w:pos="709"/>
        </w:tabs>
        <w:jc w:val="both"/>
        <w:rPr>
          <w:sz w:val="20"/>
        </w:rPr>
      </w:pPr>
      <w:r>
        <w:rPr>
          <w:sz w:val="20"/>
        </w:rPr>
        <w:tab/>
      </w:r>
      <w:r w:rsidR="00D12100" w:rsidRPr="00D12100">
        <w:rPr>
          <w:sz w:val="20"/>
        </w:rPr>
        <w:t xml:space="preserve">Müdürlüğümüze bağlı </w:t>
      </w:r>
      <w:r w:rsidR="006B4CFC">
        <w:rPr>
          <w:sz w:val="20"/>
        </w:rPr>
        <w:t>24 Kasım İlkokulu, Ahmet Yesevi Ortaokulu, Güzel İmam Hatip Ortaokulu, Hamravat İlkokulu, Hamravat Ortaokulu, Hülya Tugay İlkokulu, Katip Çelebi İlkokulu, Şehit Öğretmen Nuriye Ak İlkokulu</w:t>
      </w:r>
      <w:r w:rsidR="00A72DA0">
        <w:rPr>
          <w:sz w:val="20"/>
        </w:rPr>
        <w:t xml:space="preserve">’nun </w:t>
      </w:r>
      <w:r w:rsidR="00D12100" w:rsidRPr="00D12100">
        <w:rPr>
          <w:sz w:val="20"/>
        </w:rPr>
        <w:t xml:space="preserve">Destek Eğitim Odaları için </w:t>
      </w:r>
      <w:r w:rsidR="006B4CFC">
        <w:rPr>
          <w:sz w:val="20"/>
        </w:rPr>
        <w:t xml:space="preserve">mobilya malzemesi </w:t>
      </w:r>
      <w:r w:rsidR="00D12100" w:rsidRPr="00D12100">
        <w:rPr>
          <w:sz w:val="20"/>
        </w:rPr>
        <w:t>temini işidir.</w:t>
      </w:r>
    </w:p>
    <w:p w14:paraId="443DC5CE" w14:textId="77777777" w:rsidR="00D12100" w:rsidRPr="00D12100" w:rsidRDefault="00D12100" w:rsidP="005D4CF4">
      <w:pPr>
        <w:pStyle w:val="ListeParagraf"/>
        <w:numPr>
          <w:ilvl w:val="3"/>
          <w:numId w:val="1"/>
        </w:numPr>
        <w:spacing w:before="80" w:line="240" w:lineRule="auto"/>
        <w:ind w:left="426" w:hanging="426"/>
        <w:contextualSpacing w:val="0"/>
        <w:rPr>
          <w:b/>
          <w:sz w:val="20"/>
          <w:szCs w:val="20"/>
        </w:rPr>
      </w:pPr>
      <w:r w:rsidRPr="00D12100">
        <w:rPr>
          <w:b/>
          <w:sz w:val="20"/>
          <w:szCs w:val="20"/>
        </w:rPr>
        <w:t>AMAÇ ve KAPSAM</w:t>
      </w:r>
    </w:p>
    <w:p w14:paraId="10DA52F8" w14:textId="031238B7" w:rsidR="00D12100" w:rsidRPr="00D12100" w:rsidRDefault="006508AD" w:rsidP="006508AD">
      <w:pPr>
        <w:rPr>
          <w:sz w:val="20"/>
          <w:szCs w:val="20"/>
        </w:rPr>
      </w:pPr>
      <w:r>
        <w:rPr>
          <w:sz w:val="20"/>
          <w:szCs w:val="20"/>
        </w:rPr>
        <w:tab/>
      </w:r>
      <w:r w:rsidR="00D12100" w:rsidRPr="00D12100">
        <w:rPr>
          <w:sz w:val="20"/>
          <w:szCs w:val="20"/>
        </w:rPr>
        <w:t xml:space="preserve">Bu şartname, Müdürlüğümüze bağlı </w:t>
      </w:r>
      <w:r w:rsidR="006B4CFC">
        <w:rPr>
          <w:sz w:val="20"/>
        </w:rPr>
        <w:t>24 Kasım İlkokulu, Ahmet Yesevi Ortaokulu, Güzel İmam Hatip Ortaokulu, Hamravat İlkokulu, Hamravat Ortaokulu, Hülya Tugay İlkokulu, Katip Çelebi İlkokulu, Şehit Öğretmen Nuriye Ak İlkokulu’nun</w:t>
      </w:r>
      <w:r w:rsidR="00A72DA0">
        <w:rPr>
          <w:sz w:val="20"/>
        </w:rPr>
        <w:t xml:space="preserve"> </w:t>
      </w:r>
      <w:r w:rsidR="00D12100" w:rsidRPr="00D12100">
        <w:rPr>
          <w:sz w:val="20"/>
          <w:szCs w:val="20"/>
        </w:rPr>
        <w:t xml:space="preserve">Destek Eğitim Odaları için </w:t>
      </w:r>
      <w:r w:rsidR="006B4CFC">
        <w:rPr>
          <w:sz w:val="20"/>
          <w:szCs w:val="20"/>
        </w:rPr>
        <w:t xml:space="preserve">mobilya malzemesi </w:t>
      </w:r>
      <w:r w:rsidR="00D12100" w:rsidRPr="00D12100">
        <w:rPr>
          <w:sz w:val="20"/>
          <w:szCs w:val="20"/>
        </w:rPr>
        <w:t>temini ile ilgili usul, esas ve prensipleri kapsar.</w:t>
      </w:r>
    </w:p>
    <w:p w14:paraId="22ADB37C" w14:textId="77777777" w:rsidR="00D12100" w:rsidRDefault="00D12100" w:rsidP="005D4CF4">
      <w:pPr>
        <w:pStyle w:val="ListeParagraf"/>
        <w:numPr>
          <w:ilvl w:val="3"/>
          <w:numId w:val="1"/>
        </w:numPr>
        <w:spacing w:before="80" w:line="240" w:lineRule="auto"/>
        <w:ind w:left="426" w:hanging="426"/>
        <w:contextualSpacing w:val="0"/>
        <w:rPr>
          <w:b/>
          <w:sz w:val="20"/>
          <w:szCs w:val="20"/>
        </w:rPr>
      </w:pPr>
      <w:r w:rsidRPr="00D12100">
        <w:rPr>
          <w:b/>
          <w:sz w:val="20"/>
          <w:szCs w:val="20"/>
        </w:rPr>
        <w:t>TANIMLAR</w:t>
      </w:r>
    </w:p>
    <w:p w14:paraId="7CCB6925" w14:textId="77777777" w:rsidR="009E6CB6" w:rsidRPr="00D12100" w:rsidRDefault="009E6CB6" w:rsidP="005D4CF4">
      <w:pPr>
        <w:pStyle w:val="ListeParagraf"/>
        <w:numPr>
          <w:ilvl w:val="3"/>
          <w:numId w:val="1"/>
        </w:numPr>
        <w:spacing w:before="80" w:line="240" w:lineRule="auto"/>
        <w:ind w:left="426" w:hanging="426"/>
        <w:contextualSpacing w:val="0"/>
        <w:rPr>
          <w:b/>
          <w:sz w:val="20"/>
          <w:szCs w:val="20"/>
        </w:rPr>
      </w:pPr>
    </w:p>
    <w:p w14:paraId="228DAD20" w14:textId="5C44E7CB" w:rsidR="00D12100" w:rsidRPr="00D12100" w:rsidRDefault="00D12100" w:rsidP="005D4CF4">
      <w:pPr>
        <w:pStyle w:val="ListeParagraf"/>
        <w:numPr>
          <w:ilvl w:val="0"/>
          <w:numId w:val="3"/>
        </w:numPr>
        <w:spacing w:before="0" w:after="200"/>
        <w:jc w:val="left"/>
        <w:rPr>
          <w:sz w:val="20"/>
          <w:szCs w:val="20"/>
        </w:rPr>
      </w:pPr>
      <w:r w:rsidRPr="00D12100">
        <w:rPr>
          <w:sz w:val="20"/>
          <w:szCs w:val="20"/>
        </w:rPr>
        <w:t>Kurum</w:t>
      </w:r>
      <w:r w:rsidRPr="00D12100">
        <w:rPr>
          <w:sz w:val="20"/>
          <w:szCs w:val="20"/>
        </w:rPr>
        <w:tab/>
      </w:r>
      <w:r w:rsidRPr="00D12100">
        <w:rPr>
          <w:sz w:val="20"/>
          <w:szCs w:val="20"/>
        </w:rPr>
        <w:tab/>
        <w:t xml:space="preserve">:   </w:t>
      </w:r>
      <w:r w:rsidR="009D787B">
        <w:rPr>
          <w:sz w:val="20"/>
          <w:szCs w:val="20"/>
        </w:rPr>
        <w:t>Yenişehir</w:t>
      </w:r>
      <w:r w:rsidRPr="00D12100">
        <w:rPr>
          <w:sz w:val="20"/>
          <w:szCs w:val="20"/>
        </w:rPr>
        <w:t xml:space="preserve"> İlçe Milli Eğitim Müdürlüğü</w:t>
      </w:r>
    </w:p>
    <w:p w14:paraId="303761B1" w14:textId="77777777" w:rsidR="00D12100" w:rsidRPr="003228DB" w:rsidRDefault="00D12100" w:rsidP="005D4CF4">
      <w:pPr>
        <w:pStyle w:val="ListeParagraf"/>
        <w:numPr>
          <w:ilvl w:val="0"/>
          <w:numId w:val="3"/>
        </w:numPr>
        <w:spacing w:before="0" w:after="200"/>
        <w:jc w:val="left"/>
        <w:rPr>
          <w:sz w:val="20"/>
          <w:szCs w:val="20"/>
        </w:rPr>
      </w:pPr>
      <w:r w:rsidRPr="00D12100">
        <w:rPr>
          <w:sz w:val="20"/>
          <w:szCs w:val="20"/>
        </w:rPr>
        <w:t>Firma / İstekli</w:t>
      </w:r>
      <w:r w:rsidRPr="00D12100">
        <w:rPr>
          <w:sz w:val="20"/>
          <w:szCs w:val="20"/>
        </w:rPr>
        <w:tab/>
        <w:t>:   İş için teklif veren gerçek ve tüzel kişi</w:t>
      </w:r>
    </w:p>
    <w:p w14:paraId="57AB9E90" w14:textId="77777777" w:rsidR="00D12100" w:rsidRPr="00D12100" w:rsidRDefault="00D12100" w:rsidP="005D4CF4">
      <w:pPr>
        <w:pStyle w:val="ListeParagraf"/>
        <w:numPr>
          <w:ilvl w:val="3"/>
          <w:numId w:val="1"/>
        </w:numPr>
        <w:spacing w:before="80" w:line="240" w:lineRule="auto"/>
        <w:ind w:left="426" w:hanging="426"/>
        <w:contextualSpacing w:val="0"/>
        <w:rPr>
          <w:b/>
          <w:sz w:val="20"/>
          <w:szCs w:val="20"/>
        </w:rPr>
      </w:pPr>
      <w:r w:rsidRPr="00D12100">
        <w:rPr>
          <w:b/>
          <w:sz w:val="20"/>
          <w:szCs w:val="20"/>
        </w:rPr>
        <w:t>İŞİN TARİFİ ve HİZMET SÜRESİ</w:t>
      </w:r>
    </w:p>
    <w:p w14:paraId="6DEEDD4A" w14:textId="3E4228D8" w:rsidR="00D12100" w:rsidRPr="00D12100" w:rsidRDefault="00D12100" w:rsidP="005D4CF4">
      <w:pPr>
        <w:pStyle w:val="ListeParagraf"/>
        <w:widowControl w:val="0"/>
        <w:numPr>
          <w:ilvl w:val="0"/>
          <w:numId w:val="2"/>
        </w:numPr>
        <w:spacing w:before="0" w:line="240" w:lineRule="auto"/>
        <w:ind w:left="567" w:hanging="436"/>
        <w:contextualSpacing w:val="0"/>
        <w:rPr>
          <w:bCs/>
          <w:sz w:val="20"/>
          <w:szCs w:val="20"/>
        </w:rPr>
      </w:pPr>
      <w:r w:rsidRPr="00D12100">
        <w:rPr>
          <w:bCs/>
          <w:sz w:val="20"/>
          <w:szCs w:val="20"/>
        </w:rPr>
        <w:t xml:space="preserve">İstekli talep tarihinden itibaren </w:t>
      </w:r>
      <w:r w:rsidR="006B4CFC">
        <w:rPr>
          <w:bCs/>
          <w:sz w:val="20"/>
          <w:szCs w:val="20"/>
        </w:rPr>
        <w:t>7 (yedi</w:t>
      </w:r>
      <w:r w:rsidRPr="00D12100">
        <w:rPr>
          <w:bCs/>
          <w:sz w:val="20"/>
          <w:szCs w:val="20"/>
        </w:rPr>
        <w:t xml:space="preserve">) iş günü içinde sipariş edilen malzemeleri teslim edecektir. Ürünler </w:t>
      </w:r>
    </w:p>
    <w:p w14:paraId="7FAC5E0F" w14:textId="43777B0D" w:rsidR="00D12100" w:rsidRPr="006B4CFC" w:rsidRDefault="00D12100" w:rsidP="005D4CF4">
      <w:pPr>
        <w:pStyle w:val="ListeParagraf"/>
        <w:widowControl w:val="0"/>
        <w:numPr>
          <w:ilvl w:val="0"/>
          <w:numId w:val="2"/>
        </w:numPr>
        <w:spacing w:before="0" w:line="240" w:lineRule="auto"/>
        <w:ind w:left="567" w:hanging="436"/>
        <w:contextualSpacing w:val="0"/>
        <w:rPr>
          <w:bCs/>
          <w:sz w:val="20"/>
          <w:szCs w:val="20"/>
        </w:rPr>
      </w:pPr>
      <w:r w:rsidRPr="00D12100">
        <w:rPr>
          <w:sz w:val="20"/>
          <w:szCs w:val="20"/>
        </w:rPr>
        <w:t>Ürünler üst düzey kalitede ve 1</w:t>
      </w:r>
      <w:r w:rsidR="00E13B71">
        <w:rPr>
          <w:sz w:val="20"/>
          <w:szCs w:val="20"/>
        </w:rPr>
        <w:t>. sınıf standartlarda olacaktır.</w:t>
      </w:r>
      <w:r w:rsidR="003228DB" w:rsidRPr="00E13B71">
        <w:rPr>
          <w:sz w:val="20"/>
          <w:szCs w:val="20"/>
        </w:rPr>
        <w:t xml:space="preserve"> </w:t>
      </w:r>
      <w:r w:rsidRPr="00E13B71">
        <w:rPr>
          <w:sz w:val="20"/>
          <w:szCs w:val="20"/>
        </w:rPr>
        <w:t>İstekli tüm ürünlerin garantilerinden sorumludur</w:t>
      </w:r>
      <w:r w:rsidR="006B4CFC">
        <w:rPr>
          <w:sz w:val="20"/>
          <w:szCs w:val="20"/>
        </w:rPr>
        <w:t>.</w:t>
      </w:r>
    </w:p>
    <w:p w14:paraId="59B878A3" w14:textId="04E2D34A" w:rsidR="006B4CFC" w:rsidRDefault="006B4CFC" w:rsidP="006B4CFC">
      <w:pPr>
        <w:widowControl w:val="0"/>
        <w:spacing w:before="0" w:line="240" w:lineRule="auto"/>
        <w:rPr>
          <w:bCs/>
          <w:sz w:val="20"/>
          <w:szCs w:val="20"/>
        </w:rPr>
      </w:pPr>
    </w:p>
    <w:p w14:paraId="0CD0685F" w14:textId="3240B79D" w:rsidR="006B4CFC" w:rsidRDefault="006B4CFC" w:rsidP="006B4CFC">
      <w:pPr>
        <w:widowControl w:val="0"/>
        <w:spacing w:before="0" w:line="240" w:lineRule="auto"/>
        <w:rPr>
          <w:bCs/>
          <w:sz w:val="20"/>
          <w:szCs w:val="20"/>
        </w:rPr>
      </w:pPr>
    </w:p>
    <w:p w14:paraId="33C29FF8" w14:textId="77777777" w:rsidR="006B4CFC" w:rsidRDefault="006B4CFC" w:rsidP="006B4CFC">
      <w:pPr>
        <w:jc w:val="center"/>
        <w:rPr>
          <w:b/>
        </w:rPr>
      </w:pPr>
    </w:p>
    <w:p w14:paraId="4C7FB001" w14:textId="77777777" w:rsidR="006B4CFC" w:rsidRPr="007D2CBC" w:rsidRDefault="006B4CFC" w:rsidP="006B4CFC">
      <w:pPr>
        <w:pStyle w:val="ListeParagraf"/>
        <w:numPr>
          <w:ilvl w:val="0"/>
          <w:numId w:val="53"/>
        </w:numPr>
        <w:spacing w:before="0" w:line="276" w:lineRule="auto"/>
        <w:jc w:val="left"/>
        <w:rPr>
          <w:b/>
        </w:rPr>
      </w:pPr>
      <w:r>
        <w:rPr>
          <w:b/>
        </w:rPr>
        <w:t>ÖĞRETMEN MASASI</w:t>
      </w:r>
    </w:p>
    <w:p w14:paraId="598FF812" w14:textId="77777777" w:rsidR="006B4CFC" w:rsidRDefault="006B4CFC" w:rsidP="006B4CFC">
      <w:pPr>
        <w:rPr>
          <w:b/>
        </w:rPr>
      </w:pPr>
    </w:p>
    <w:p w14:paraId="7D6792EC" w14:textId="08EE6266" w:rsidR="006B4CFC" w:rsidRDefault="006B4CFC" w:rsidP="006B4CFC">
      <w:pPr>
        <w:ind w:firstLine="360"/>
      </w:pPr>
      <w:r>
        <w:t>30mm mdf’den üretilmiş , yan perdeleri ile üst tabla bağlantısı pahalı, beyaz LAKE boyalı öğretmen masası. Masa ön perdesi ve ayakları metal kromajlı olacaktır. Ön perdede cnc kesim Selçuklu desenli metal paravan kullanılacaktır. Masa ebatları en az 140*70cm olmalıdır.</w:t>
      </w:r>
    </w:p>
    <w:p w14:paraId="3C419029" w14:textId="77777777" w:rsidR="006B4CFC" w:rsidRDefault="006B4CFC" w:rsidP="006B4CFC">
      <w:pPr>
        <w:ind w:firstLine="360"/>
      </w:pPr>
    </w:p>
    <w:p w14:paraId="49D108D9" w14:textId="77777777" w:rsidR="006B4CFC" w:rsidRPr="007D2CBC" w:rsidRDefault="006B4CFC" w:rsidP="006B4CFC">
      <w:pPr>
        <w:pStyle w:val="ListeParagraf"/>
        <w:numPr>
          <w:ilvl w:val="0"/>
          <w:numId w:val="53"/>
        </w:numPr>
        <w:spacing w:before="0" w:line="276" w:lineRule="auto"/>
        <w:rPr>
          <w:b/>
        </w:rPr>
      </w:pPr>
      <w:r>
        <w:rPr>
          <w:b/>
        </w:rPr>
        <w:t>ÖĞRETMEN SANDALYESİ</w:t>
      </w:r>
    </w:p>
    <w:p w14:paraId="734D3C2E" w14:textId="77777777" w:rsidR="006B4CFC" w:rsidRDefault="006B4CFC" w:rsidP="006B4CFC"/>
    <w:p w14:paraId="750A9842" w14:textId="77777777" w:rsidR="006B4CFC" w:rsidRDefault="006B4CFC" w:rsidP="006B4CFC">
      <w:pPr>
        <w:ind w:firstLine="360"/>
      </w:pPr>
      <w:r w:rsidRPr="002449F3">
        <w:t xml:space="preserve">Çalışma koltuğu amortisörlü ve ayarlanabilir olmalıdır. 5 adet tekerlekli ayakları ve aksamları çelik veya plastik olmalıdır. Koltuk başlıklı olmalı, başlık boynun oturması için bombeli ve ayarlanabilir olmalıdır. Koltukların döşemeli yüzeylerinde terlemeyi önleyici dikiş ile şekillendirilmiş yeterli hava kanalları olmalıdır. Koltuklar kendi ekseni etrafında 360º dönebilecek şekilde ve buton yardımıyla oturma yüksekliği ayarlanabilir olmalıdır. Koltuk kaliteli kumaş kaplı ve yırtılmaya ve yanmaya karşı dayanıklı olmalıdır. Sırt kısmında esnek file kullanılır.   </w:t>
      </w:r>
    </w:p>
    <w:p w14:paraId="32801D61" w14:textId="77777777" w:rsidR="006B4CFC" w:rsidRDefault="006B4CFC" w:rsidP="006B4CFC">
      <w:pPr>
        <w:ind w:firstLine="360"/>
      </w:pPr>
    </w:p>
    <w:p w14:paraId="77F3E063" w14:textId="77777777" w:rsidR="006B4CFC" w:rsidRDefault="006B4CFC" w:rsidP="006B4CFC"/>
    <w:p w14:paraId="61F4211C" w14:textId="77777777" w:rsidR="006B4CFC" w:rsidRPr="007D2CBC" w:rsidRDefault="006B4CFC" w:rsidP="006B4CFC">
      <w:pPr>
        <w:pStyle w:val="ListeParagraf"/>
        <w:numPr>
          <w:ilvl w:val="0"/>
          <w:numId w:val="53"/>
        </w:numPr>
        <w:spacing w:before="0" w:line="276" w:lineRule="auto"/>
        <w:rPr>
          <w:b/>
        </w:rPr>
      </w:pPr>
      <w:r w:rsidRPr="007D2CBC">
        <w:rPr>
          <w:b/>
        </w:rPr>
        <w:t>ÖĞRENCİ SANDALYESİ</w:t>
      </w:r>
    </w:p>
    <w:p w14:paraId="6DA725C8" w14:textId="77777777" w:rsidR="006B4CFC" w:rsidRDefault="006B4CFC" w:rsidP="006B4CFC">
      <w:pPr>
        <w:ind w:firstLine="360"/>
      </w:pPr>
      <w:r>
        <w:t>Ergonomik ve ortopedik fileli oturaklı, otizm spektrum bozukluğu olan öğrenciler ile birden fazla yetersizliği olan öğrenciler için açılmış olan sınıflarda 4 adet, diğer yetersizlik türleri için açılmış olan sınıflarda 10 adet öğrenci sandalyesi, amortisörlü, yüksekliği ayarlanabilir ve tekerleksiz olmalıdır. Koltuk kaliteli kumaş kaplı ve yırtılmaya ve yanmaya karşı dayanıklı olmalıdır.</w:t>
      </w:r>
    </w:p>
    <w:p w14:paraId="4061581A" w14:textId="77777777" w:rsidR="006B4CFC" w:rsidRDefault="006B4CFC" w:rsidP="006B4CFC">
      <w:pPr>
        <w:ind w:firstLine="360"/>
      </w:pPr>
    </w:p>
    <w:p w14:paraId="717DAD64" w14:textId="77777777" w:rsidR="006B4CFC" w:rsidRDefault="006B4CFC" w:rsidP="006B4CFC">
      <w:pPr>
        <w:pStyle w:val="ListeParagraf"/>
        <w:numPr>
          <w:ilvl w:val="0"/>
          <w:numId w:val="53"/>
        </w:numPr>
        <w:spacing w:before="0" w:line="276" w:lineRule="auto"/>
        <w:rPr>
          <w:b/>
        </w:rPr>
      </w:pPr>
      <w:r>
        <w:rPr>
          <w:b/>
        </w:rPr>
        <w:t>YÜKSEKLİK AYARLI ÇALIŞMA MASASI (ÖĞRENCİ)</w:t>
      </w:r>
    </w:p>
    <w:p w14:paraId="7D71CE42" w14:textId="77777777" w:rsidR="006B4CFC" w:rsidRDefault="006B4CFC" w:rsidP="006B4CFC">
      <w:pPr>
        <w:rPr>
          <w:b/>
        </w:rPr>
      </w:pPr>
    </w:p>
    <w:p w14:paraId="1202C0C7" w14:textId="77777777" w:rsidR="006B4CFC" w:rsidRPr="00B37C45" w:rsidRDefault="006B4CFC" w:rsidP="006B4CFC">
      <w:pPr>
        <w:ind w:firstLine="360"/>
        <w:rPr>
          <w:b/>
        </w:rPr>
      </w:pPr>
      <w:r>
        <w:t>Tabla ölçüleri 100 cm. x 70 cm. +- 3 cm. olmalıdır. Üst tablası 18 mm. Kalınlığında, 1. Sınıf yonga levha olmalıdır. Ayak yükseklik ayarları, minimum 45 cm. maximum yükseklik 85 cm. olmalıdır. Çalışma masasının ayakları metal ve tekerlekli olmalıdır. Masa tablasının kenarlarında 1 mm. PVC kaplama olmalıdır.</w:t>
      </w:r>
    </w:p>
    <w:p w14:paraId="0EAA3D15" w14:textId="77777777" w:rsidR="006B4CFC" w:rsidRDefault="006B4CFC" w:rsidP="006B4CFC">
      <w:pPr>
        <w:ind w:firstLine="360"/>
      </w:pPr>
    </w:p>
    <w:p w14:paraId="5237EA87" w14:textId="462D1A67" w:rsidR="006B4CFC" w:rsidRDefault="006B4CFC" w:rsidP="006B4CFC">
      <w:pPr>
        <w:widowControl w:val="0"/>
        <w:spacing w:before="0" w:line="240" w:lineRule="auto"/>
        <w:rPr>
          <w:bCs/>
          <w:sz w:val="20"/>
          <w:szCs w:val="20"/>
        </w:rPr>
      </w:pPr>
    </w:p>
    <w:p w14:paraId="4B5AC7B2" w14:textId="74ABCF2D" w:rsidR="006B4CFC" w:rsidRDefault="006B4CFC" w:rsidP="006B4CFC">
      <w:pPr>
        <w:widowControl w:val="0"/>
        <w:spacing w:before="0" w:line="240" w:lineRule="auto"/>
        <w:rPr>
          <w:bCs/>
          <w:sz w:val="20"/>
          <w:szCs w:val="20"/>
        </w:rPr>
      </w:pPr>
    </w:p>
    <w:p w14:paraId="7E37F78A" w14:textId="77777777" w:rsidR="006B4CFC" w:rsidRPr="006B4CFC" w:rsidRDefault="006B4CFC" w:rsidP="006B4CFC">
      <w:pPr>
        <w:widowControl w:val="0"/>
        <w:spacing w:before="0" w:line="240" w:lineRule="auto"/>
        <w:rPr>
          <w:bCs/>
          <w:sz w:val="20"/>
          <w:szCs w:val="20"/>
        </w:rPr>
      </w:pPr>
    </w:p>
    <w:p w14:paraId="090CCD3A" w14:textId="77777777" w:rsidR="00830F2E" w:rsidRPr="00D81F89" w:rsidRDefault="00830F2E" w:rsidP="00830F2E">
      <w:pPr>
        <w:spacing w:before="100" w:beforeAutospacing="1" w:after="100" w:afterAutospacing="1" w:line="240" w:lineRule="auto"/>
        <w:jc w:val="center"/>
        <w:rPr>
          <w:rFonts w:cstheme="minorHAnsi"/>
          <w:b/>
        </w:rPr>
      </w:pPr>
      <w:r w:rsidRPr="00D81F89">
        <w:rPr>
          <w:rFonts w:cstheme="minorHAnsi"/>
          <w:b/>
        </w:rPr>
        <w:t>DİĞER HUSUSLAR</w:t>
      </w:r>
    </w:p>
    <w:p w14:paraId="4B29EFD4" w14:textId="078C0CF1" w:rsidR="001E4516" w:rsidRPr="00D81F89" w:rsidRDefault="006B4CFC" w:rsidP="005D4CF4">
      <w:pPr>
        <w:pStyle w:val="ListeParagraf"/>
        <w:numPr>
          <w:ilvl w:val="0"/>
          <w:numId w:val="4"/>
        </w:numPr>
        <w:spacing w:before="100" w:beforeAutospacing="1" w:after="100" w:afterAutospacing="1" w:line="240" w:lineRule="auto"/>
        <w:rPr>
          <w:rFonts w:cstheme="minorHAnsi"/>
        </w:rPr>
      </w:pPr>
      <w:r>
        <w:rPr>
          <w:rFonts w:cstheme="minorHAnsi"/>
        </w:rPr>
        <w:t>Destek Eğitim Odaları için mobilya malzemeleri 1. Kalite malzemeden üretilmiş olmalıdır.</w:t>
      </w:r>
      <w:r w:rsidR="002E4ABD" w:rsidRPr="00D81F89">
        <w:rPr>
          <w:rFonts w:cstheme="minorHAnsi"/>
        </w:rPr>
        <w:t xml:space="preserve"> </w:t>
      </w:r>
    </w:p>
    <w:p w14:paraId="22E275FA" w14:textId="77777777" w:rsidR="00D12100" w:rsidRPr="00D81F89" w:rsidRDefault="00D12100" w:rsidP="005D4CF4">
      <w:pPr>
        <w:pStyle w:val="ListeParagraf"/>
        <w:numPr>
          <w:ilvl w:val="0"/>
          <w:numId w:val="4"/>
        </w:numPr>
        <w:spacing w:before="80"/>
        <w:rPr>
          <w:rFonts w:cstheme="minorHAnsi"/>
        </w:rPr>
      </w:pPr>
      <w:r w:rsidRPr="00D81F89">
        <w:rPr>
          <w:rFonts w:cstheme="minorHAnsi"/>
        </w:rPr>
        <w:t>Ürünler, Müdürlüğümüzün belirleyeceği tarihte, belirleyeceği adrese tam ve eksiksiz olarak teslim edilecektir.</w:t>
      </w:r>
    </w:p>
    <w:p w14:paraId="64D4C91E" w14:textId="77777777" w:rsidR="00D12100" w:rsidRPr="00D81F89" w:rsidRDefault="00D12100" w:rsidP="005D4CF4">
      <w:pPr>
        <w:pStyle w:val="ListeParagraf2"/>
        <w:numPr>
          <w:ilvl w:val="0"/>
          <w:numId w:val="4"/>
        </w:numPr>
        <w:rPr>
          <w:rFonts w:asciiTheme="minorHAnsi" w:hAnsiTheme="minorHAnsi" w:cstheme="minorHAnsi"/>
          <w:lang w:eastAsia="tr-TR"/>
        </w:rPr>
      </w:pPr>
      <w:r w:rsidRPr="00D81F89">
        <w:rPr>
          <w:rFonts w:asciiTheme="minorHAnsi" w:hAnsiTheme="minorHAnsi" w:cstheme="minorHAnsi"/>
          <w:lang w:eastAsia="tr-TR"/>
        </w:rPr>
        <w:t>Ürünler şartname hükümlerine uygun hazırlandığı görüldükten sonra teslim alınacaktır.</w:t>
      </w:r>
    </w:p>
    <w:p w14:paraId="523460CF" w14:textId="627C72B2" w:rsidR="00D12100" w:rsidRPr="00D81F89" w:rsidRDefault="00D12100" w:rsidP="005D4CF4">
      <w:pPr>
        <w:numPr>
          <w:ilvl w:val="0"/>
          <w:numId w:val="4"/>
        </w:numPr>
        <w:spacing w:before="0" w:line="240" w:lineRule="auto"/>
        <w:rPr>
          <w:rFonts w:cstheme="minorHAnsi"/>
        </w:rPr>
      </w:pPr>
      <w:r w:rsidRPr="00D81F89">
        <w:rPr>
          <w:rFonts w:cstheme="minorHAnsi"/>
        </w:rPr>
        <w:t xml:space="preserve">Ürünlerin </w:t>
      </w:r>
      <w:r w:rsidR="006B4CFC">
        <w:rPr>
          <w:rFonts w:cstheme="minorHAnsi"/>
        </w:rPr>
        <w:t xml:space="preserve">montajı, </w:t>
      </w:r>
      <w:r w:rsidRPr="00D81F89">
        <w:rPr>
          <w:rFonts w:cstheme="minorHAnsi"/>
        </w:rPr>
        <w:t xml:space="preserve">nakli, yükleme, boşaltma, istif, depolama işleri ile ilgili tüm sorumluluk istekliye ait olup, bununla ilgili gereken her türlü alet, edevat, işçilik, paketleme, sigorta, taşıma ve benzeri yükümlülüklerden doğacak ücretlerin ödenmesinden mesuldür. </w:t>
      </w:r>
    </w:p>
    <w:p w14:paraId="3E72C808" w14:textId="5B490961" w:rsidR="00E06799" w:rsidRDefault="00E06799" w:rsidP="005D4CF4">
      <w:pPr>
        <w:numPr>
          <w:ilvl w:val="0"/>
          <w:numId w:val="4"/>
        </w:numPr>
        <w:autoSpaceDE w:val="0"/>
        <w:autoSpaceDN w:val="0"/>
        <w:adjustRightInd w:val="0"/>
        <w:spacing w:before="0" w:line="240" w:lineRule="auto"/>
        <w:rPr>
          <w:rFonts w:cstheme="minorHAnsi"/>
        </w:rPr>
      </w:pPr>
      <w:r w:rsidRPr="00D81F89">
        <w:rPr>
          <w:rFonts w:cstheme="minorHAnsi"/>
        </w:rPr>
        <w:t>İstekliler kısmi teklif veremeyeceklerdir. </w:t>
      </w:r>
    </w:p>
    <w:p w14:paraId="1BF9AB9A" w14:textId="3D9C44AE" w:rsidR="006B4CFC" w:rsidRPr="00D81F89" w:rsidRDefault="006B4CFC" w:rsidP="005D4CF4">
      <w:pPr>
        <w:numPr>
          <w:ilvl w:val="0"/>
          <w:numId w:val="4"/>
        </w:numPr>
        <w:autoSpaceDE w:val="0"/>
        <w:autoSpaceDN w:val="0"/>
        <w:adjustRightInd w:val="0"/>
        <w:spacing w:before="0" w:line="240" w:lineRule="auto"/>
        <w:rPr>
          <w:rFonts w:cstheme="minorHAnsi"/>
        </w:rPr>
      </w:pPr>
      <w:r>
        <w:rPr>
          <w:rFonts w:cstheme="minorHAnsi"/>
        </w:rPr>
        <w:t>Teklif Mektubu idaremize elden teslim edilmesi gerekmekte olup e-mail, fax ve posta yolu ile gönderilecek teklif mektupları komisyonumuzca değerlendirme dışı bırakılacaktır.</w:t>
      </w:r>
    </w:p>
    <w:p w14:paraId="5470A4C9" w14:textId="77777777" w:rsidR="00D12100" w:rsidRPr="00D81F89" w:rsidRDefault="00D12100" w:rsidP="00E06799">
      <w:pPr>
        <w:pStyle w:val="ListeParagraf"/>
        <w:spacing w:before="80"/>
        <w:rPr>
          <w:rFonts w:cstheme="minorHAnsi"/>
        </w:rPr>
      </w:pPr>
    </w:p>
    <w:p w14:paraId="006E909C" w14:textId="77777777" w:rsidR="00D12100" w:rsidRPr="00D81F89" w:rsidRDefault="00E06799" w:rsidP="00D12100">
      <w:pPr>
        <w:pStyle w:val="ListeParagraf"/>
        <w:spacing w:before="80"/>
        <w:ind w:left="426"/>
        <w:rPr>
          <w:rFonts w:cstheme="minorHAnsi"/>
          <w:b/>
        </w:rPr>
      </w:pPr>
      <w:r w:rsidRPr="00D81F89">
        <w:rPr>
          <w:rFonts w:cstheme="minorHAnsi"/>
          <w:b/>
        </w:rPr>
        <w:t xml:space="preserve">                                                                             </w:t>
      </w:r>
      <w:r w:rsidRPr="00D81F89">
        <w:rPr>
          <w:rFonts w:cstheme="minorHAnsi"/>
          <w:b/>
        </w:rPr>
        <w:tab/>
      </w:r>
      <w:r w:rsidRPr="00D81F89">
        <w:rPr>
          <w:rFonts w:cstheme="minorHAnsi"/>
          <w:b/>
        </w:rPr>
        <w:tab/>
      </w:r>
      <w:r w:rsidRPr="00D81F89">
        <w:rPr>
          <w:rFonts w:cstheme="minorHAnsi"/>
          <w:b/>
        </w:rPr>
        <w:tab/>
      </w:r>
      <w:r w:rsidRPr="00D81F89">
        <w:rPr>
          <w:rFonts w:cstheme="minorHAnsi"/>
          <w:b/>
        </w:rPr>
        <w:tab/>
      </w:r>
      <w:r w:rsidRPr="00D81F89">
        <w:rPr>
          <w:rFonts w:cstheme="minorHAnsi"/>
          <w:b/>
        </w:rPr>
        <w:tab/>
      </w:r>
      <w:r w:rsidRPr="00D81F89">
        <w:rPr>
          <w:rFonts w:cstheme="minorHAnsi"/>
          <w:b/>
        </w:rPr>
        <w:tab/>
      </w:r>
      <w:r w:rsidRPr="00D81F89">
        <w:rPr>
          <w:rFonts w:cstheme="minorHAnsi"/>
          <w:b/>
        </w:rPr>
        <w:tab/>
      </w:r>
      <w:r w:rsidRPr="00D81F89">
        <w:rPr>
          <w:rFonts w:cstheme="minorHAnsi"/>
          <w:b/>
        </w:rPr>
        <w:tab/>
        <w:t xml:space="preserve">                                                                                                          </w:t>
      </w:r>
      <w:r w:rsidRPr="00D81F89">
        <w:rPr>
          <w:rFonts w:cstheme="minorHAnsi"/>
          <w:b/>
        </w:rPr>
        <w:tab/>
        <w:t>İDARE</w:t>
      </w:r>
    </w:p>
    <w:p w14:paraId="2CAE5F21" w14:textId="77777777" w:rsidR="00D12100" w:rsidRPr="00D81F89" w:rsidRDefault="00D12100" w:rsidP="00F5360C">
      <w:pPr>
        <w:spacing w:before="100" w:beforeAutospacing="1" w:after="100" w:afterAutospacing="1" w:line="240" w:lineRule="auto"/>
        <w:rPr>
          <w:rFonts w:cstheme="minorHAnsi"/>
          <w:b/>
          <w:color w:val="FF0000"/>
        </w:rPr>
      </w:pPr>
    </w:p>
    <w:p w14:paraId="38844025" w14:textId="77777777" w:rsidR="00584F31" w:rsidRPr="00D81F89" w:rsidRDefault="00584F31" w:rsidP="00584F31">
      <w:pPr>
        <w:pStyle w:val="ListeParagraf"/>
        <w:ind w:left="1080"/>
        <w:rPr>
          <w:rFonts w:cstheme="minorHAnsi"/>
          <w:b/>
          <w:color w:val="FF0000"/>
        </w:rPr>
      </w:pPr>
    </w:p>
    <w:sectPr w:rsidR="00584F31" w:rsidRPr="00D81F89" w:rsidSect="00E13B7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A506A" w14:textId="77777777" w:rsidR="00AD47DF" w:rsidRDefault="00AD47DF" w:rsidP="00722510">
      <w:pPr>
        <w:spacing w:before="0" w:line="240" w:lineRule="auto"/>
      </w:pPr>
      <w:r>
        <w:separator/>
      </w:r>
    </w:p>
  </w:endnote>
  <w:endnote w:type="continuationSeparator" w:id="0">
    <w:p w14:paraId="40DAF323" w14:textId="77777777" w:rsidR="00AD47DF" w:rsidRDefault="00AD47DF" w:rsidP="007225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EBADF" w14:textId="77777777" w:rsidR="00AD47DF" w:rsidRDefault="00AD47DF" w:rsidP="00722510">
      <w:pPr>
        <w:spacing w:before="0" w:line="240" w:lineRule="auto"/>
      </w:pPr>
      <w:r>
        <w:separator/>
      </w:r>
    </w:p>
  </w:footnote>
  <w:footnote w:type="continuationSeparator" w:id="0">
    <w:p w14:paraId="6407A3C6" w14:textId="77777777" w:rsidR="00AD47DF" w:rsidRDefault="00AD47DF" w:rsidP="0072251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CD"/>
    <w:multiLevelType w:val="hybridMultilevel"/>
    <w:tmpl w:val="4E162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AF55FE"/>
    <w:multiLevelType w:val="hybridMultilevel"/>
    <w:tmpl w:val="B4BAF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DB6F25"/>
    <w:multiLevelType w:val="hybridMultilevel"/>
    <w:tmpl w:val="3A1E1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DD4970"/>
    <w:multiLevelType w:val="hybridMultilevel"/>
    <w:tmpl w:val="54942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CC12B2"/>
    <w:multiLevelType w:val="hybridMultilevel"/>
    <w:tmpl w:val="5D54E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82129"/>
    <w:multiLevelType w:val="hybridMultilevel"/>
    <w:tmpl w:val="5D342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951783"/>
    <w:multiLevelType w:val="hybridMultilevel"/>
    <w:tmpl w:val="ED94D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542F47"/>
    <w:multiLevelType w:val="hybridMultilevel"/>
    <w:tmpl w:val="AA2AB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F01617"/>
    <w:multiLevelType w:val="hybridMultilevel"/>
    <w:tmpl w:val="85DE2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4B2F13"/>
    <w:multiLevelType w:val="hybridMultilevel"/>
    <w:tmpl w:val="51EEA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AB1A77"/>
    <w:multiLevelType w:val="hybridMultilevel"/>
    <w:tmpl w:val="70BC3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D435D1"/>
    <w:multiLevelType w:val="hybridMultilevel"/>
    <w:tmpl w:val="13D63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93A7332"/>
    <w:multiLevelType w:val="hybridMultilevel"/>
    <w:tmpl w:val="1F9887EA"/>
    <w:lvl w:ilvl="0" w:tplc="6C268306">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192D17"/>
    <w:multiLevelType w:val="hybridMultilevel"/>
    <w:tmpl w:val="07B06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1D332B"/>
    <w:multiLevelType w:val="hybridMultilevel"/>
    <w:tmpl w:val="DC869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6710443"/>
    <w:multiLevelType w:val="hybridMultilevel"/>
    <w:tmpl w:val="A574E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DA0D96"/>
    <w:multiLevelType w:val="hybridMultilevel"/>
    <w:tmpl w:val="CAEEA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C13AA7"/>
    <w:multiLevelType w:val="hybridMultilevel"/>
    <w:tmpl w:val="605896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C53598"/>
    <w:multiLevelType w:val="hybridMultilevel"/>
    <w:tmpl w:val="AE6CE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B6F6A25"/>
    <w:multiLevelType w:val="hybridMultilevel"/>
    <w:tmpl w:val="9196B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C422B90"/>
    <w:multiLevelType w:val="hybridMultilevel"/>
    <w:tmpl w:val="F3DCE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CBA24E9"/>
    <w:multiLevelType w:val="hybridMultilevel"/>
    <w:tmpl w:val="8F80BDA4"/>
    <w:lvl w:ilvl="0" w:tplc="589CED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CF73DA0"/>
    <w:multiLevelType w:val="hybridMultilevel"/>
    <w:tmpl w:val="6096F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4BD6746"/>
    <w:multiLevelType w:val="hybridMultilevel"/>
    <w:tmpl w:val="EF30ADBA"/>
    <w:lvl w:ilvl="0" w:tplc="041F0001">
      <w:start w:val="1"/>
      <w:numFmt w:val="bullet"/>
      <w:lvlText w:val=""/>
      <w:lvlJc w:val="left"/>
      <w:pPr>
        <w:ind w:left="879" w:hanging="360"/>
      </w:pPr>
      <w:rPr>
        <w:rFonts w:ascii="Symbol" w:hAnsi="Symbol" w:hint="default"/>
      </w:rPr>
    </w:lvl>
    <w:lvl w:ilvl="1" w:tplc="041F0003" w:tentative="1">
      <w:start w:val="1"/>
      <w:numFmt w:val="bullet"/>
      <w:lvlText w:val="o"/>
      <w:lvlJc w:val="left"/>
      <w:pPr>
        <w:ind w:left="1599" w:hanging="360"/>
      </w:pPr>
      <w:rPr>
        <w:rFonts w:ascii="Courier New" w:hAnsi="Courier New" w:cs="Courier New" w:hint="default"/>
      </w:rPr>
    </w:lvl>
    <w:lvl w:ilvl="2" w:tplc="041F0005" w:tentative="1">
      <w:start w:val="1"/>
      <w:numFmt w:val="bullet"/>
      <w:lvlText w:val=""/>
      <w:lvlJc w:val="left"/>
      <w:pPr>
        <w:ind w:left="2319" w:hanging="360"/>
      </w:pPr>
      <w:rPr>
        <w:rFonts w:ascii="Wingdings" w:hAnsi="Wingdings" w:hint="default"/>
      </w:rPr>
    </w:lvl>
    <w:lvl w:ilvl="3" w:tplc="041F0001" w:tentative="1">
      <w:start w:val="1"/>
      <w:numFmt w:val="bullet"/>
      <w:lvlText w:val=""/>
      <w:lvlJc w:val="left"/>
      <w:pPr>
        <w:ind w:left="3039" w:hanging="360"/>
      </w:pPr>
      <w:rPr>
        <w:rFonts w:ascii="Symbol" w:hAnsi="Symbol" w:hint="default"/>
      </w:rPr>
    </w:lvl>
    <w:lvl w:ilvl="4" w:tplc="041F0003" w:tentative="1">
      <w:start w:val="1"/>
      <w:numFmt w:val="bullet"/>
      <w:lvlText w:val="o"/>
      <w:lvlJc w:val="left"/>
      <w:pPr>
        <w:ind w:left="3759" w:hanging="360"/>
      </w:pPr>
      <w:rPr>
        <w:rFonts w:ascii="Courier New" w:hAnsi="Courier New" w:cs="Courier New" w:hint="default"/>
      </w:rPr>
    </w:lvl>
    <w:lvl w:ilvl="5" w:tplc="041F0005" w:tentative="1">
      <w:start w:val="1"/>
      <w:numFmt w:val="bullet"/>
      <w:lvlText w:val=""/>
      <w:lvlJc w:val="left"/>
      <w:pPr>
        <w:ind w:left="4479" w:hanging="360"/>
      </w:pPr>
      <w:rPr>
        <w:rFonts w:ascii="Wingdings" w:hAnsi="Wingdings" w:hint="default"/>
      </w:rPr>
    </w:lvl>
    <w:lvl w:ilvl="6" w:tplc="041F0001" w:tentative="1">
      <w:start w:val="1"/>
      <w:numFmt w:val="bullet"/>
      <w:lvlText w:val=""/>
      <w:lvlJc w:val="left"/>
      <w:pPr>
        <w:ind w:left="5199" w:hanging="360"/>
      </w:pPr>
      <w:rPr>
        <w:rFonts w:ascii="Symbol" w:hAnsi="Symbol" w:hint="default"/>
      </w:rPr>
    </w:lvl>
    <w:lvl w:ilvl="7" w:tplc="041F0003" w:tentative="1">
      <w:start w:val="1"/>
      <w:numFmt w:val="bullet"/>
      <w:lvlText w:val="o"/>
      <w:lvlJc w:val="left"/>
      <w:pPr>
        <w:ind w:left="5919" w:hanging="360"/>
      </w:pPr>
      <w:rPr>
        <w:rFonts w:ascii="Courier New" w:hAnsi="Courier New" w:cs="Courier New" w:hint="default"/>
      </w:rPr>
    </w:lvl>
    <w:lvl w:ilvl="8" w:tplc="041F0005" w:tentative="1">
      <w:start w:val="1"/>
      <w:numFmt w:val="bullet"/>
      <w:lvlText w:val=""/>
      <w:lvlJc w:val="left"/>
      <w:pPr>
        <w:ind w:left="6639" w:hanging="360"/>
      </w:pPr>
      <w:rPr>
        <w:rFonts w:ascii="Wingdings" w:hAnsi="Wingdings" w:hint="default"/>
      </w:rPr>
    </w:lvl>
  </w:abstractNum>
  <w:abstractNum w:abstractNumId="24">
    <w:nsid w:val="354E2929"/>
    <w:multiLevelType w:val="hybridMultilevel"/>
    <w:tmpl w:val="F2869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65B79FE"/>
    <w:multiLevelType w:val="hybridMultilevel"/>
    <w:tmpl w:val="4372B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88E60A6"/>
    <w:multiLevelType w:val="hybridMultilevel"/>
    <w:tmpl w:val="79A2B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3DED63E0"/>
    <w:multiLevelType w:val="hybridMultilevel"/>
    <w:tmpl w:val="C6EE2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7E56059"/>
    <w:multiLevelType w:val="hybridMultilevel"/>
    <w:tmpl w:val="E1DA2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B2F1A8A"/>
    <w:multiLevelType w:val="hybridMultilevel"/>
    <w:tmpl w:val="9C1C8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CE660B0"/>
    <w:multiLevelType w:val="hybridMultilevel"/>
    <w:tmpl w:val="EF6A6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0DA71F2"/>
    <w:multiLevelType w:val="hybridMultilevel"/>
    <w:tmpl w:val="0B9CB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45D4331"/>
    <w:multiLevelType w:val="hybridMultilevel"/>
    <w:tmpl w:val="5E8C8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C167177"/>
    <w:multiLevelType w:val="hybridMultilevel"/>
    <w:tmpl w:val="36945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F685834"/>
    <w:multiLevelType w:val="hybridMultilevel"/>
    <w:tmpl w:val="A238D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5C44F1E"/>
    <w:multiLevelType w:val="hybridMultilevel"/>
    <w:tmpl w:val="3FFAB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7EF18AD"/>
    <w:multiLevelType w:val="hybridMultilevel"/>
    <w:tmpl w:val="3C0E4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ED478CF"/>
    <w:multiLevelType w:val="hybridMultilevel"/>
    <w:tmpl w:val="0DD86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3320BC8"/>
    <w:multiLevelType w:val="hybridMultilevel"/>
    <w:tmpl w:val="2C2C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6D6445C"/>
    <w:multiLevelType w:val="hybridMultilevel"/>
    <w:tmpl w:val="8F649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748662E"/>
    <w:multiLevelType w:val="hybridMultilevel"/>
    <w:tmpl w:val="65A27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8454056"/>
    <w:multiLevelType w:val="hybridMultilevel"/>
    <w:tmpl w:val="039E3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8A75EDA"/>
    <w:multiLevelType w:val="hybridMultilevel"/>
    <w:tmpl w:val="0FEC3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952159A"/>
    <w:multiLevelType w:val="hybridMultilevel"/>
    <w:tmpl w:val="D1A65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9614AE2"/>
    <w:multiLevelType w:val="hybridMultilevel"/>
    <w:tmpl w:val="50067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99056A6"/>
    <w:multiLevelType w:val="hybridMultilevel"/>
    <w:tmpl w:val="FE42D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BD43E22"/>
    <w:multiLevelType w:val="hybridMultilevel"/>
    <w:tmpl w:val="B1800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C615D0A"/>
    <w:multiLevelType w:val="hybridMultilevel"/>
    <w:tmpl w:val="9EACA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E1672B4"/>
    <w:multiLevelType w:val="hybridMultilevel"/>
    <w:tmpl w:val="DD40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EC11770"/>
    <w:multiLevelType w:val="hybridMultilevel"/>
    <w:tmpl w:val="4D729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5"/>
  </w:num>
  <w:num w:numId="4">
    <w:abstractNumId w:val="21"/>
  </w:num>
  <w:num w:numId="5">
    <w:abstractNumId w:val="42"/>
  </w:num>
  <w:num w:numId="6">
    <w:abstractNumId w:val="10"/>
  </w:num>
  <w:num w:numId="7">
    <w:abstractNumId w:val="47"/>
  </w:num>
  <w:num w:numId="8">
    <w:abstractNumId w:val="9"/>
  </w:num>
  <w:num w:numId="9">
    <w:abstractNumId w:val="34"/>
  </w:num>
  <w:num w:numId="10">
    <w:abstractNumId w:val="1"/>
  </w:num>
  <w:num w:numId="11">
    <w:abstractNumId w:val="26"/>
  </w:num>
  <w:num w:numId="12">
    <w:abstractNumId w:val="28"/>
  </w:num>
  <w:num w:numId="13">
    <w:abstractNumId w:val="41"/>
  </w:num>
  <w:num w:numId="14">
    <w:abstractNumId w:val="51"/>
  </w:num>
  <w:num w:numId="15">
    <w:abstractNumId w:val="6"/>
  </w:num>
  <w:num w:numId="16">
    <w:abstractNumId w:val="7"/>
  </w:num>
  <w:num w:numId="17">
    <w:abstractNumId w:val="46"/>
  </w:num>
  <w:num w:numId="18">
    <w:abstractNumId w:val="44"/>
  </w:num>
  <w:num w:numId="19">
    <w:abstractNumId w:val="36"/>
  </w:num>
  <w:num w:numId="20">
    <w:abstractNumId w:val="14"/>
  </w:num>
  <w:num w:numId="21">
    <w:abstractNumId w:val="43"/>
  </w:num>
  <w:num w:numId="22">
    <w:abstractNumId w:val="50"/>
  </w:num>
  <w:num w:numId="23">
    <w:abstractNumId w:val="45"/>
  </w:num>
  <w:num w:numId="24">
    <w:abstractNumId w:val="52"/>
  </w:num>
  <w:num w:numId="25">
    <w:abstractNumId w:val="13"/>
  </w:num>
  <w:num w:numId="26">
    <w:abstractNumId w:val="48"/>
  </w:num>
  <w:num w:numId="27">
    <w:abstractNumId w:val="20"/>
  </w:num>
  <w:num w:numId="28">
    <w:abstractNumId w:val="22"/>
  </w:num>
  <w:num w:numId="29">
    <w:abstractNumId w:val="8"/>
  </w:num>
  <w:num w:numId="30">
    <w:abstractNumId w:val="5"/>
  </w:num>
  <w:num w:numId="31">
    <w:abstractNumId w:val="33"/>
  </w:num>
  <w:num w:numId="32">
    <w:abstractNumId w:val="2"/>
  </w:num>
  <w:num w:numId="33">
    <w:abstractNumId w:val="11"/>
  </w:num>
  <w:num w:numId="34">
    <w:abstractNumId w:val="30"/>
  </w:num>
  <w:num w:numId="35">
    <w:abstractNumId w:val="4"/>
  </w:num>
  <w:num w:numId="36">
    <w:abstractNumId w:val="15"/>
  </w:num>
  <w:num w:numId="37">
    <w:abstractNumId w:val="39"/>
  </w:num>
  <w:num w:numId="38">
    <w:abstractNumId w:val="16"/>
  </w:num>
  <w:num w:numId="39">
    <w:abstractNumId w:val="0"/>
  </w:num>
  <w:num w:numId="40">
    <w:abstractNumId w:val="23"/>
  </w:num>
  <w:num w:numId="41">
    <w:abstractNumId w:val="24"/>
  </w:num>
  <w:num w:numId="42">
    <w:abstractNumId w:val="19"/>
  </w:num>
  <w:num w:numId="43">
    <w:abstractNumId w:val="3"/>
  </w:num>
  <w:num w:numId="44">
    <w:abstractNumId w:val="38"/>
  </w:num>
  <w:num w:numId="45">
    <w:abstractNumId w:val="37"/>
  </w:num>
  <w:num w:numId="46">
    <w:abstractNumId w:val="31"/>
  </w:num>
  <w:num w:numId="47">
    <w:abstractNumId w:val="32"/>
  </w:num>
  <w:num w:numId="48">
    <w:abstractNumId w:val="17"/>
  </w:num>
  <w:num w:numId="49">
    <w:abstractNumId w:val="40"/>
  </w:num>
  <w:num w:numId="50">
    <w:abstractNumId w:val="25"/>
  </w:num>
  <w:num w:numId="51">
    <w:abstractNumId w:val="18"/>
  </w:num>
  <w:num w:numId="52">
    <w:abstractNumId w:val="49"/>
  </w:num>
  <w:num w:numId="53">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31"/>
    <w:rsid w:val="00047F13"/>
    <w:rsid w:val="00061A23"/>
    <w:rsid w:val="00061E61"/>
    <w:rsid w:val="00065282"/>
    <w:rsid w:val="000667CE"/>
    <w:rsid w:val="00066C72"/>
    <w:rsid w:val="000671DF"/>
    <w:rsid w:val="000A631C"/>
    <w:rsid w:val="00102B12"/>
    <w:rsid w:val="00134E5F"/>
    <w:rsid w:val="00153B82"/>
    <w:rsid w:val="001B0517"/>
    <w:rsid w:val="001E4516"/>
    <w:rsid w:val="001F404D"/>
    <w:rsid w:val="002D4F1A"/>
    <w:rsid w:val="002E4ABD"/>
    <w:rsid w:val="002F072C"/>
    <w:rsid w:val="00320483"/>
    <w:rsid w:val="003228DB"/>
    <w:rsid w:val="003315F8"/>
    <w:rsid w:val="00381AA2"/>
    <w:rsid w:val="003B2F54"/>
    <w:rsid w:val="003F3E3E"/>
    <w:rsid w:val="003F5DCA"/>
    <w:rsid w:val="004138B4"/>
    <w:rsid w:val="004602AD"/>
    <w:rsid w:val="004D576E"/>
    <w:rsid w:val="0054174C"/>
    <w:rsid w:val="00584F31"/>
    <w:rsid w:val="005A0A21"/>
    <w:rsid w:val="005D4CF4"/>
    <w:rsid w:val="006064E8"/>
    <w:rsid w:val="00646BBA"/>
    <w:rsid w:val="006508AD"/>
    <w:rsid w:val="00690CFE"/>
    <w:rsid w:val="006A4DD1"/>
    <w:rsid w:val="006B1A05"/>
    <w:rsid w:val="006B4CFC"/>
    <w:rsid w:val="006B4ECC"/>
    <w:rsid w:val="006E72E4"/>
    <w:rsid w:val="006F61A6"/>
    <w:rsid w:val="00722510"/>
    <w:rsid w:val="00727890"/>
    <w:rsid w:val="0078584A"/>
    <w:rsid w:val="00805794"/>
    <w:rsid w:val="00830F2E"/>
    <w:rsid w:val="00843312"/>
    <w:rsid w:val="00881413"/>
    <w:rsid w:val="008A7521"/>
    <w:rsid w:val="008D5AFB"/>
    <w:rsid w:val="009708E8"/>
    <w:rsid w:val="00983836"/>
    <w:rsid w:val="009D787B"/>
    <w:rsid w:val="009E6CB6"/>
    <w:rsid w:val="00A2324B"/>
    <w:rsid w:val="00A72DA0"/>
    <w:rsid w:val="00AB3B20"/>
    <w:rsid w:val="00AD47DF"/>
    <w:rsid w:val="00B227C1"/>
    <w:rsid w:val="00B94302"/>
    <w:rsid w:val="00BE6410"/>
    <w:rsid w:val="00BF1588"/>
    <w:rsid w:val="00C63A7B"/>
    <w:rsid w:val="00C96252"/>
    <w:rsid w:val="00CA4AFF"/>
    <w:rsid w:val="00CE33B6"/>
    <w:rsid w:val="00D12100"/>
    <w:rsid w:val="00D15029"/>
    <w:rsid w:val="00D67EEF"/>
    <w:rsid w:val="00D81F89"/>
    <w:rsid w:val="00DA10FF"/>
    <w:rsid w:val="00DB15F4"/>
    <w:rsid w:val="00DE35D0"/>
    <w:rsid w:val="00E06799"/>
    <w:rsid w:val="00E13B71"/>
    <w:rsid w:val="00E43B32"/>
    <w:rsid w:val="00E46E33"/>
    <w:rsid w:val="00EA4A2D"/>
    <w:rsid w:val="00ED128B"/>
    <w:rsid w:val="00ED6721"/>
    <w:rsid w:val="00EE643B"/>
    <w:rsid w:val="00F2475A"/>
    <w:rsid w:val="00F45C66"/>
    <w:rsid w:val="00F46B98"/>
    <w:rsid w:val="00F5360C"/>
    <w:rsid w:val="00F81DFA"/>
    <w:rsid w:val="00F973D5"/>
    <w:rsid w:val="00FC2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96"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F31"/>
    <w:pPr>
      <w:ind w:left="720"/>
      <w:contextualSpacing/>
    </w:pPr>
  </w:style>
  <w:style w:type="paragraph" w:styleId="NormalWeb">
    <w:name w:val="Normal (Web)"/>
    <w:basedOn w:val="Normal"/>
    <w:uiPriority w:val="99"/>
    <w:unhideWhenUsed/>
    <w:rsid w:val="000667C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22510"/>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722510"/>
  </w:style>
  <w:style w:type="paragraph" w:styleId="Altbilgi">
    <w:name w:val="footer"/>
    <w:basedOn w:val="Normal"/>
    <w:link w:val="AltbilgiChar"/>
    <w:uiPriority w:val="99"/>
    <w:unhideWhenUsed/>
    <w:rsid w:val="00722510"/>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722510"/>
  </w:style>
  <w:style w:type="paragraph" w:styleId="GvdeMetni">
    <w:name w:val="Body Text"/>
    <w:basedOn w:val="Normal"/>
    <w:link w:val="GvdeMetniChar"/>
    <w:semiHidden/>
    <w:rsid w:val="00D12100"/>
    <w:pPr>
      <w:widowControl w:val="0"/>
      <w:spacing w:before="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D12100"/>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D12100"/>
    <w:pPr>
      <w:spacing w:before="0" w:line="240" w:lineRule="auto"/>
      <w:ind w:left="720" w:hanging="357"/>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9E6CB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96"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F31"/>
    <w:pPr>
      <w:ind w:left="720"/>
      <w:contextualSpacing/>
    </w:pPr>
  </w:style>
  <w:style w:type="paragraph" w:styleId="NormalWeb">
    <w:name w:val="Normal (Web)"/>
    <w:basedOn w:val="Normal"/>
    <w:uiPriority w:val="99"/>
    <w:unhideWhenUsed/>
    <w:rsid w:val="000667C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22510"/>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722510"/>
  </w:style>
  <w:style w:type="paragraph" w:styleId="Altbilgi">
    <w:name w:val="footer"/>
    <w:basedOn w:val="Normal"/>
    <w:link w:val="AltbilgiChar"/>
    <w:uiPriority w:val="99"/>
    <w:unhideWhenUsed/>
    <w:rsid w:val="00722510"/>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722510"/>
  </w:style>
  <w:style w:type="paragraph" w:styleId="GvdeMetni">
    <w:name w:val="Body Text"/>
    <w:basedOn w:val="Normal"/>
    <w:link w:val="GvdeMetniChar"/>
    <w:semiHidden/>
    <w:rsid w:val="00D12100"/>
    <w:pPr>
      <w:widowControl w:val="0"/>
      <w:spacing w:before="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D12100"/>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D12100"/>
    <w:pPr>
      <w:spacing w:before="0" w:line="240" w:lineRule="auto"/>
      <w:ind w:left="720" w:hanging="357"/>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9E6CB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561">
      <w:bodyDiv w:val="1"/>
      <w:marLeft w:val="0"/>
      <w:marRight w:val="0"/>
      <w:marTop w:val="0"/>
      <w:marBottom w:val="0"/>
      <w:divBdr>
        <w:top w:val="none" w:sz="0" w:space="0" w:color="auto"/>
        <w:left w:val="none" w:sz="0" w:space="0" w:color="auto"/>
        <w:bottom w:val="none" w:sz="0" w:space="0" w:color="auto"/>
        <w:right w:val="none" w:sz="0" w:space="0" w:color="auto"/>
      </w:divBdr>
    </w:div>
    <w:div w:id="212011089">
      <w:bodyDiv w:val="1"/>
      <w:marLeft w:val="0"/>
      <w:marRight w:val="0"/>
      <w:marTop w:val="0"/>
      <w:marBottom w:val="0"/>
      <w:divBdr>
        <w:top w:val="none" w:sz="0" w:space="0" w:color="auto"/>
        <w:left w:val="none" w:sz="0" w:space="0" w:color="auto"/>
        <w:bottom w:val="none" w:sz="0" w:space="0" w:color="auto"/>
        <w:right w:val="none" w:sz="0" w:space="0" w:color="auto"/>
      </w:divBdr>
    </w:div>
    <w:div w:id="250630623">
      <w:bodyDiv w:val="1"/>
      <w:marLeft w:val="0"/>
      <w:marRight w:val="0"/>
      <w:marTop w:val="0"/>
      <w:marBottom w:val="0"/>
      <w:divBdr>
        <w:top w:val="none" w:sz="0" w:space="0" w:color="auto"/>
        <w:left w:val="none" w:sz="0" w:space="0" w:color="auto"/>
        <w:bottom w:val="none" w:sz="0" w:space="0" w:color="auto"/>
        <w:right w:val="none" w:sz="0" w:space="0" w:color="auto"/>
      </w:divBdr>
    </w:div>
    <w:div w:id="688023441">
      <w:bodyDiv w:val="1"/>
      <w:marLeft w:val="0"/>
      <w:marRight w:val="0"/>
      <w:marTop w:val="0"/>
      <w:marBottom w:val="0"/>
      <w:divBdr>
        <w:top w:val="none" w:sz="0" w:space="0" w:color="auto"/>
        <w:left w:val="none" w:sz="0" w:space="0" w:color="auto"/>
        <w:bottom w:val="none" w:sz="0" w:space="0" w:color="auto"/>
        <w:right w:val="none" w:sz="0" w:space="0" w:color="auto"/>
      </w:divBdr>
    </w:div>
    <w:div w:id="699167146">
      <w:bodyDiv w:val="1"/>
      <w:marLeft w:val="0"/>
      <w:marRight w:val="0"/>
      <w:marTop w:val="0"/>
      <w:marBottom w:val="0"/>
      <w:divBdr>
        <w:top w:val="none" w:sz="0" w:space="0" w:color="auto"/>
        <w:left w:val="none" w:sz="0" w:space="0" w:color="auto"/>
        <w:bottom w:val="none" w:sz="0" w:space="0" w:color="auto"/>
        <w:right w:val="none" w:sz="0" w:space="0" w:color="auto"/>
      </w:divBdr>
    </w:div>
    <w:div w:id="991062621">
      <w:bodyDiv w:val="1"/>
      <w:marLeft w:val="0"/>
      <w:marRight w:val="0"/>
      <w:marTop w:val="0"/>
      <w:marBottom w:val="0"/>
      <w:divBdr>
        <w:top w:val="none" w:sz="0" w:space="0" w:color="auto"/>
        <w:left w:val="none" w:sz="0" w:space="0" w:color="auto"/>
        <w:bottom w:val="none" w:sz="0" w:space="0" w:color="auto"/>
        <w:right w:val="none" w:sz="0" w:space="0" w:color="auto"/>
      </w:divBdr>
    </w:div>
    <w:div w:id="1278488900">
      <w:bodyDiv w:val="1"/>
      <w:marLeft w:val="0"/>
      <w:marRight w:val="0"/>
      <w:marTop w:val="0"/>
      <w:marBottom w:val="0"/>
      <w:divBdr>
        <w:top w:val="none" w:sz="0" w:space="0" w:color="auto"/>
        <w:left w:val="none" w:sz="0" w:space="0" w:color="auto"/>
        <w:bottom w:val="none" w:sz="0" w:space="0" w:color="auto"/>
        <w:right w:val="none" w:sz="0" w:space="0" w:color="auto"/>
      </w:divBdr>
    </w:div>
    <w:div w:id="1291471719">
      <w:bodyDiv w:val="1"/>
      <w:marLeft w:val="0"/>
      <w:marRight w:val="0"/>
      <w:marTop w:val="0"/>
      <w:marBottom w:val="0"/>
      <w:divBdr>
        <w:top w:val="none" w:sz="0" w:space="0" w:color="auto"/>
        <w:left w:val="none" w:sz="0" w:space="0" w:color="auto"/>
        <w:bottom w:val="none" w:sz="0" w:space="0" w:color="auto"/>
        <w:right w:val="none" w:sz="0" w:space="0" w:color="auto"/>
      </w:divBdr>
    </w:div>
    <w:div w:id="1301380162">
      <w:bodyDiv w:val="1"/>
      <w:marLeft w:val="0"/>
      <w:marRight w:val="0"/>
      <w:marTop w:val="0"/>
      <w:marBottom w:val="0"/>
      <w:divBdr>
        <w:top w:val="none" w:sz="0" w:space="0" w:color="auto"/>
        <w:left w:val="none" w:sz="0" w:space="0" w:color="auto"/>
        <w:bottom w:val="none" w:sz="0" w:space="0" w:color="auto"/>
        <w:right w:val="none" w:sz="0" w:space="0" w:color="auto"/>
      </w:divBdr>
    </w:div>
    <w:div w:id="1474903503">
      <w:bodyDiv w:val="1"/>
      <w:marLeft w:val="0"/>
      <w:marRight w:val="0"/>
      <w:marTop w:val="0"/>
      <w:marBottom w:val="0"/>
      <w:divBdr>
        <w:top w:val="none" w:sz="0" w:space="0" w:color="auto"/>
        <w:left w:val="none" w:sz="0" w:space="0" w:color="auto"/>
        <w:bottom w:val="none" w:sz="0" w:space="0" w:color="auto"/>
        <w:right w:val="none" w:sz="0" w:space="0" w:color="auto"/>
      </w:divBdr>
    </w:div>
    <w:div w:id="1701781254">
      <w:bodyDiv w:val="1"/>
      <w:marLeft w:val="0"/>
      <w:marRight w:val="0"/>
      <w:marTop w:val="0"/>
      <w:marBottom w:val="0"/>
      <w:divBdr>
        <w:top w:val="none" w:sz="0" w:space="0" w:color="auto"/>
        <w:left w:val="none" w:sz="0" w:space="0" w:color="auto"/>
        <w:bottom w:val="none" w:sz="0" w:space="0" w:color="auto"/>
        <w:right w:val="none" w:sz="0" w:space="0" w:color="auto"/>
      </w:divBdr>
    </w:div>
    <w:div w:id="18575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hem2</dc:creator>
  <cp:lastModifiedBy>HamdiOKKAN</cp:lastModifiedBy>
  <cp:revision>2</cp:revision>
  <cp:lastPrinted>2022-08-31T06:56:00Z</cp:lastPrinted>
  <dcterms:created xsi:type="dcterms:W3CDTF">2022-10-27T08:00:00Z</dcterms:created>
  <dcterms:modified xsi:type="dcterms:W3CDTF">2022-10-27T08:00:00Z</dcterms:modified>
</cp:coreProperties>
</file>